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22" w:rsidRPr="0087414C" w:rsidRDefault="00E22322" w:rsidP="00E2232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E22322" w:rsidRPr="0087414C" w:rsidRDefault="00E22322" w:rsidP="00E22322">
      <w:pPr>
        <w:pStyle w:val="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E22322" w:rsidRPr="0087414C" w:rsidRDefault="00E22322" w:rsidP="00E22322">
      <w:pPr>
        <w:jc w:val="center"/>
        <w:rPr>
          <w:b/>
          <w:sz w:val="28"/>
          <w:szCs w:val="28"/>
        </w:rPr>
      </w:pPr>
    </w:p>
    <w:p w:rsidR="00E22322" w:rsidRDefault="00E22322" w:rsidP="00E22322">
      <w:pPr>
        <w:jc w:val="center"/>
        <w:rPr>
          <w:b/>
          <w:sz w:val="28"/>
          <w:szCs w:val="28"/>
        </w:rPr>
      </w:pPr>
    </w:p>
    <w:p w:rsidR="00E22322" w:rsidRDefault="00E22322" w:rsidP="00E22322">
      <w:pPr>
        <w:jc w:val="center"/>
        <w:rPr>
          <w:b/>
          <w:sz w:val="28"/>
          <w:szCs w:val="28"/>
        </w:rPr>
      </w:pPr>
    </w:p>
    <w:p w:rsidR="00E22322" w:rsidRDefault="00E22322" w:rsidP="00E22322">
      <w:pPr>
        <w:jc w:val="center"/>
        <w:rPr>
          <w:b/>
          <w:sz w:val="28"/>
          <w:szCs w:val="28"/>
        </w:rPr>
      </w:pPr>
    </w:p>
    <w:p w:rsidR="00E22322" w:rsidRPr="0087414C" w:rsidRDefault="00E22322" w:rsidP="00E22322">
      <w:pPr>
        <w:jc w:val="center"/>
        <w:rPr>
          <w:b/>
          <w:sz w:val="28"/>
          <w:szCs w:val="28"/>
        </w:rPr>
      </w:pPr>
    </w:p>
    <w:p w:rsidR="00E22322" w:rsidRPr="0087414C" w:rsidRDefault="00E22322" w:rsidP="00E22322">
      <w:pPr>
        <w:jc w:val="center"/>
        <w:rPr>
          <w:b/>
          <w:sz w:val="36"/>
          <w:szCs w:val="36"/>
        </w:rPr>
      </w:pPr>
    </w:p>
    <w:p w:rsidR="00E22322" w:rsidRPr="0087414C" w:rsidRDefault="00E22322" w:rsidP="00E22322">
      <w:pPr>
        <w:jc w:val="center"/>
        <w:rPr>
          <w:b/>
          <w:sz w:val="36"/>
          <w:szCs w:val="36"/>
        </w:rPr>
      </w:pPr>
    </w:p>
    <w:p w:rsidR="00E22322" w:rsidRPr="0087414C" w:rsidRDefault="00E22322" w:rsidP="00E22322">
      <w:pPr>
        <w:jc w:val="center"/>
        <w:rPr>
          <w:b/>
          <w:sz w:val="36"/>
          <w:szCs w:val="36"/>
        </w:rPr>
      </w:pPr>
    </w:p>
    <w:p w:rsidR="00E22322" w:rsidRPr="0087414C" w:rsidRDefault="00E22322" w:rsidP="00E22322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E22322" w:rsidRPr="0087414C" w:rsidRDefault="00E22322" w:rsidP="00E22322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E22322" w:rsidRPr="0087414C" w:rsidRDefault="00E22322" w:rsidP="00E22322">
      <w:pPr>
        <w:jc w:val="center"/>
        <w:rPr>
          <w:b/>
          <w:sz w:val="52"/>
          <w:szCs w:val="52"/>
        </w:rPr>
      </w:pPr>
    </w:p>
    <w:p w:rsidR="00E22322" w:rsidRDefault="00E22322" w:rsidP="00E22322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E22322" w:rsidRDefault="00E22322" w:rsidP="00E22322">
      <w:pPr>
        <w:jc w:val="center"/>
        <w:rPr>
          <w:b/>
          <w:i/>
          <w:sz w:val="48"/>
          <w:szCs w:val="48"/>
        </w:rPr>
      </w:pPr>
    </w:p>
    <w:p w:rsidR="00E22322" w:rsidRDefault="00501370" w:rsidP="00E22322">
      <w:pPr>
        <w:jc w:val="center"/>
        <w:rPr>
          <w:b/>
          <w:i/>
          <w:sz w:val="48"/>
          <w:szCs w:val="48"/>
        </w:rPr>
      </w:pPr>
      <w:r w:rsidRPr="00E22322">
        <w:rPr>
          <w:b/>
          <w:i/>
          <w:noProof/>
          <w:sz w:val="48"/>
          <w:szCs w:val="48"/>
          <w:lang w:val="en-US" w:eastAsia="en-US"/>
        </w:rPr>
        <w:drawing>
          <wp:inline distT="0" distB="0" distL="0" distR="0">
            <wp:extent cx="6048375" cy="43815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22" w:rsidRPr="0087414C" w:rsidRDefault="00E22322" w:rsidP="00E223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22322" w:rsidRPr="00FB296B" w:rsidRDefault="00E22322" w:rsidP="00E22322">
      <w:pPr>
        <w:spacing w:before="24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листопад</w:t>
      </w:r>
      <w:r w:rsidRPr="00FB296B">
        <w:rPr>
          <w:b/>
          <w:i/>
          <w:sz w:val="48"/>
          <w:szCs w:val="48"/>
        </w:rPr>
        <w:t xml:space="preserve"> 2021 року</w:t>
      </w:r>
    </w:p>
    <w:p w:rsidR="00E22322" w:rsidRPr="00BF0F4D" w:rsidRDefault="00E22322" w:rsidP="00E22322">
      <w:pPr>
        <w:ind w:firstLine="567"/>
        <w:jc w:val="both"/>
        <w:rPr>
          <w:sz w:val="28"/>
          <w:szCs w:val="28"/>
        </w:rPr>
      </w:pPr>
      <w:r w:rsidRPr="00BF0F4D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суб'єктів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протокольним рішенням № 2 Комісії з питань моніторингу довкілля Чернігівської області від 28 жовтня 2019 року.</w:t>
      </w:r>
    </w:p>
    <w:p w:rsidR="00E22322" w:rsidRPr="002D1BFB" w:rsidRDefault="00E22322" w:rsidP="00E22322">
      <w:pPr>
        <w:ind w:firstLine="567"/>
        <w:jc w:val="both"/>
        <w:rPr>
          <w:sz w:val="28"/>
          <w:szCs w:val="28"/>
        </w:rPr>
      </w:pPr>
      <w:r w:rsidRPr="002D1BFB">
        <w:rPr>
          <w:sz w:val="28"/>
          <w:szCs w:val="28"/>
        </w:rPr>
        <w:t>Інформацію надали Чернігівський обласний центр з гідрометеорології (далі - Чернігівський ЦГМ), Деснянське басейнове управління водних ресурсів, Управління державного нагляду за дотриманням санітарного законодавства у Чернігівській області, комунальне підприємство «</w:t>
      </w:r>
      <w:proofErr w:type="spellStart"/>
      <w:r w:rsidRPr="002D1BFB">
        <w:rPr>
          <w:sz w:val="28"/>
          <w:szCs w:val="28"/>
        </w:rPr>
        <w:t>Чернігівводоканал</w:t>
      </w:r>
      <w:proofErr w:type="spellEnd"/>
      <w:r w:rsidRPr="002D1BFB">
        <w:rPr>
          <w:sz w:val="28"/>
          <w:szCs w:val="28"/>
        </w:rPr>
        <w:t>» Чернігівської міської ради,</w:t>
      </w:r>
      <w:r w:rsidRPr="002D1BFB">
        <w:rPr>
          <w:color w:val="FF0000"/>
          <w:sz w:val="28"/>
          <w:szCs w:val="28"/>
        </w:rPr>
        <w:t xml:space="preserve"> </w:t>
      </w:r>
      <w:r w:rsidRPr="002D1BFB">
        <w:rPr>
          <w:sz w:val="28"/>
          <w:szCs w:val="28"/>
        </w:rPr>
        <w:t>комунальний енергогенеруючий підрозділ «Чернігівська теплоелектроцентраль» ТОВ фірми «</w:t>
      </w:r>
      <w:proofErr w:type="spellStart"/>
      <w:r w:rsidRPr="002D1BFB">
        <w:rPr>
          <w:sz w:val="28"/>
          <w:szCs w:val="28"/>
        </w:rPr>
        <w:t>ТехНова</w:t>
      </w:r>
      <w:proofErr w:type="spellEnd"/>
      <w:r w:rsidRPr="002D1BFB">
        <w:rPr>
          <w:sz w:val="28"/>
          <w:szCs w:val="28"/>
        </w:rPr>
        <w:t>», комунальне підприємство «Ніжинське управління водопровідно-каналізаційного господарства»</w:t>
      </w:r>
      <w:r w:rsidRPr="002D1BFB">
        <w:rPr>
          <w:color w:val="FF0000"/>
          <w:sz w:val="28"/>
          <w:szCs w:val="28"/>
        </w:rPr>
        <w:t xml:space="preserve"> </w:t>
      </w:r>
      <w:r w:rsidRPr="002D1BFB">
        <w:rPr>
          <w:sz w:val="28"/>
          <w:szCs w:val="28"/>
        </w:rPr>
        <w:t>та комунальне підприємство «</w:t>
      </w:r>
      <w:proofErr w:type="spellStart"/>
      <w:r w:rsidRPr="002D1BFB">
        <w:rPr>
          <w:sz w:val="28"/>
          <w:szCs w:val="28"/>
        </w:rPr>
        <w:t>Прилукитепловодопостачання</w:t>
      </w:r>
      <w:proofErr w:type="spellEnd"/>
      <w:r w:rsidRPr="002D1BFB">
        <w:rPr>
          <w:sz w:val="28"/>
          <w:szCs w:val="28"/>
        </w:rPr>
        <w:t>».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9722CF">
        <w:rPr>
          <w:sz w:val="28"/>
          <w:szCs w:val="28"/>
        </w:rPr>
        <w:t xml:space="preserve">За інформацією Чернігівського ЦГМ </w:t>
      </w:r>
      <w:r>
        <w:rPr>
          <w:sz w:val="28"/>
          <w:szCs w:val="28"/>
        </w:rPr>
        <w:t>п</w:t>
      </w:r>
      <w:r w:rsidRPr="005B3492">
        <w:rPr>
          <w:sz w:val="28"/>
          <w:szCs w:val="28"/>
        </w:rPr>
        <w:t xml:space="preserve">ротягом листопада переважала тепла погода з опадами в окремі дні. Часом відмічалися тумани, слабке налипання мокрого снігу, утворювалася слабка ожеледь, на дорогах ожеледиця. 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 xml:space="preserve">Періоди холодної погоди зареєстровані 9-11, 17-18 та 23 листопада. У ці дні  середньодобові температури повітря були нижчими за середні багаторічні значення на 1-5º. У решту днів температури були вище за багаторічні значення на 1-8º або близькими до них.  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 xml:space="preserve">Сніговий покрив протягом листопада не утворювався. 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 xml:space="preserve">Ґрунт станом на 30 листопада був талий.  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 xml:space="preserve">Середньомісячна температура повітря склала 2,7-4,0º тепла, на 2º вища середніх багаторічних значень. Максимальна температура повітря підвищувалась до 13-15º тепла. Мінімальна температура повітря та на поверхні ґрунту знижувалась до 5-14º морозу. 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 xml:space="preserve">9 листопада відбувся перехід середньодобових температури повітря перейшли через +5º, на 10-17 днів пізніше звичайного. 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 xml:space="preserve">За останні 30 років спостережень подібним за температурним режимом листопад на більшій частині території області  був у 2000, 2012 та 2020 роках.  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 xml:space="preserve">Опади відмічались у вигляді мряки, дощу, снігу та мокрого снігу. 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 xml:space="preserve">Кількість опадів за місяць дорівнювала 22-49 мм (49-93% від норми). 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>Часом тумани, слабка ожеледь, ожеледиця на дорогах ускладнювали роботу енергетиків, зв'язківців, комунальників та транспортників.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 xml:space="preserve">Озимі культури 10 листопада  припинили вегетацію, на 6-8 днів пізніше звичайного. Рослини перебували у фазі проростання зерна, сходів та подекуди  3-го листка. Загальний стан посівів добрий. 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 xml:space="preserve">Озимий ріпак також припинив вегетацію 10 листопада. На цей час його посіви знаходились у фазі 1-го справжнього листка. Загальний стан посівів задовільний. 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>У північних районах, на посівах озимої пшениці, де рослини закінчили вегетацію у фазі проростання зерна, 22</w:t>
      </w:r>
      <w:r w:rsidR="00917A2D">
        <w:rPr>
          <w:sz w:val="28"/>
          <w:szCs w:val="28"/>
        </w:rPr>
        <w:t> </w:t>
      </w:r>
      <w:r w:rsidRPr="005B3492">
        <w:rPr>
          <w:sz w:val="28"/>
          <w:szCs w:val="28"/>
        </w:rPr>
        <w:t xml:space="preserve">листопада </w:t>
      </w:r>
      <w:proofErr w:type="spellStart"/>
      <w:r w:rsidRPr="005B3492">
        <w:rPr>
          <w:sz w:val="28"/>
          <w:szCs w:val="28"/>
        </w:rPr>
        <w:t>відмічено</w:t>
      </w:r>
      <w:proofErr w:type="spellEnd"/>
      <w:r w:rsidRPr="005B3492">
        <w:rPr>
          <w:sz w:val="28"/>
          <w:szCs w:val="28"/>
        </w:rPr>
        <w:t xml:space="preserve"> відновлення вегетації та появу перших сходів. Масові сходи тут спостерігалися 30</w:t>
      </w:r>
      <w:r w:rsidR="00917A2D">
        <w:rPr>
          <w:sz w:val="28"/>
          <w:szCs w:val="28"/>
        </w:rPr>
        <w:t> </w:t>
      </w:r>
      <w:r w:rsidRPr="005B3492">
        <w:rPr>
          <w:sz w:val="28"/>
          <w:szCs w:val="28"/>
        </w:rPr>
        <w:t>листопада. Загальний стан рослин добрий.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>На решті посівів площі без змін.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lastRenderedPageBreak/>
        <w:t>Мінімальна температура на глибині залягання вузла кущіння озимих знижувалась до 2º морозу, подекуди до 4-6º морозу і була загрозливою для перезимівлі слаборозвинених з осені озимих культур.</w:t>
      </w:r>
    </w:p>
    <w:p w:rsidR="00E22322" w:rsidRPr="005B3492" w:rsidRDefault="00E22322" w:rsidP="00E22322">
      <w:pPr>
        <w:ind w:firstLine="567"/>
        <w:jc w:val="both"/>
        <w:rPr>
          <w:sz w:val="28"/>
          <w:szCs w:val="28"/>
        </w:rPr>
      </w:pPr>
      <w:r w:rsidRPr="005B3492">
        <w:rPr>
          <w:sz w:val="28"/>
          <w:szCs w:val="28"/>
        </w:rPr>
        <w:t xml:space="preserve">Протягом листопада на великих річках області спостерігались коливання   рівнів води з добовою інтенсивністю 1-6 см. </w:t>
      </w:r>
    </w:p>
    <w:p w:rsidR="00E22322" w:rsidRPr="00B33045" w:rsidRDefault="00E22322" w:rsidP="00E22322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5B3492">
        <w:rPr>
          <w:sz w:val="28"/>
          <w:szCs w:val="28"/>
        </w:rPr>
        <w:t>На р.</w:t>
      </w:r>
      <w:r>
        <w:rPr>
          <w:sz w:val="28"/>
          <w:szCs w:val="28"/>
        </w:rPr>
        <w:t> </w:t>
      </w:r>
      <w:r w:rsidRPr="005B3492">
        <w:rPr>
          <w:sz w:val="28"/>
          <w:szCs w:val="28"/>
        </w:rPr>
        <w:t>Десні  біля м.</w:t>
      </w:r>
      <w:r>
        <w:rPr>
          <w:sz w:val="28"/>
          <w:szCs w:val="28"/>
        </w:rPr>
        <w:t> </w:t>
      </w:r>
      <w:r w:rsidRPr="005B3492">
        <w:rPr>
          <w:sz w:val="28"/>
          <w:szCs w:val="28"/>
        </w:rPr>
        <w:t>Чернігова рівень води за місяць знизився на 12 см і на                        8 годину</w:t>
      </w:r>
      <w:r>
        <w:rPr>
          <w:sz w:val="28"/>
          <w:szCs w:val="28"/>
        </w:rPr>
        <w:t xml:space="preserve">, </w:t>
      </w:r>
      <w:r w:rsidRPr="005B3492">
        <w:rPr>
          <w:sz w:val="28"/>
          <w:szCs w:val="28"/>
        </w:rPr>
        <w:t>30 листопада становив 183</w:t>
      </w:r>
      <w:r>
        <w:rPr>
          <w:sz w:val="28"/>
          <w:szCs w:val="28"/>
        </w:rPr>
        <w:t> </w:t>
      </w:r>
      <w:r w:rsidRPr="005B3492">
        <w:rPr>
          <w:sz w:val="28"/>
          <w:szCs w:val="28"/>
        </w:rPr>
        <w:t>см над нулем поста. Температура води склала 2,9º.</w:t>
      </w:r>
    </w:p>
    <w:p w:rsidR="00E22322" w:rsidRDefault="00E22322" w:rsidP="00E22322">
      <w:pPr>
        <w:spacing w:line="241" w:lineRule="auto"/>
        <w:ind w:left="-1" w:right="7" w:firstLine="567"/>
        <w:jc w:val="both"/>
        <w:rPr>
          <w:sz w:val="28"/>
          <w:szCs w:val="22"/>
          <w:highlight w:val="yellow"/>
          <w:lang w:eastAsia="en-US"/>
        </w:rPr>
      </w:pPr>
    </w:p>
    <w:p w:rsidR="00E22322" w:rsidRPr="00A47BD6" w:rsidRDefault="00E22322" w:rsidP="00E22322">
      <w:pPr>
        <w:ind w:left="-1" w:right="7" w:firstLine="567"/>
        <w:jc w:val="both"/>
        <w:rPr>
          <w:sz w:val="28"/>
          <w:szCs w:val="22"/>
          <w:lang w:eastAsia="en-US"/>
        </w:rPr>
      </w:pPr>
      <w:r w:rsidRPr="00A20180">
        <w:rPr>
          <w:sz w:val="28"/>
          <w:szCs w:val="22"/>
          <w:lang w:eastAsia="en-US"/>
        </w:rPr>
        <w:t xml:space="preserve">Спеціалістами Головного управління державного нагляду за дотриманням санітарного законодавства в Чернігівській області у сфері санітарного законодавства в листопаді 2021 року розглянуто 19 звернень від фізичних осіб щодо порушень вимог санітарного законодавства, а саме: 2 – щодо порушень правил добросусідства, 11 – щодо порушень протиепідемічних заходів на період карантину у зв’язку з поширенням </w:t>
      </w:r>
      <w:proofErr w:type="spellStart"/>
      <w:r w:rsidRPr="00A20180">
        <w:rPr>
          <w:sz w:val="28"/>
          <w:szCs w:val="22"/>
          <w:lang w:eastAsia="en-US"/>
        </w:rPr>
        <w:t>коронавірусної</w:t>
      </w:r>
      <w:proofErr w:type="spellEnd"/>
      <w:r w:rsidRPr="00A20180">
        <w:rPr>
          <w:sz w:val="28"/>
          <w:szCs w:val="22"/>
          <w:lang w:eastAsia="en-US"/>
        </w:rPr>
        <w:t xml:space="preserve"> хвороби (COVID-19), 2 – щодо забруднення навколишнього середовища, 1 – щодо перевищення piвнів шуму, 3 </w:t>
      </w:r>
      <w:r w:rsidRPr="00A47BD6">
        <w:rPr>
          <w:sz w:val="28"/>
          <w:szCs w:val="22"/>
          <w:lang w:eastAsia="en-US"/>
        </w:rPr>
        <w:t>– інше.</w:t>
      </w:r>
    </w:p>
    <w:p w:rsidR="00E22322" w:rsidRPr="001D42F1" w:rsidRDefault="00E22322" w:rsidP="00E22322">
      <w:pPr>
        <w:ind w:left="-1" w:right="7" w:firstLine="567"/>
        <w:jc w:val="both"/>
        <w:rPr>
          <w:sz w:val="28"/>
          <w:szCs w:val="22"/>
          <w:lang w:eastAsia="en-US"/>
        </w:rPr>
      </w:pPr>
      <w:r w:rsidRPr="00A47BD6">
        <w:rPr>
          <w:sz w:val="28"/>
          <w:szCs w:val="22"/>
          <w:lang w:eastAsia="en-US"/>
        </w:rPr>
        <w:t xml:space="preserve">За листопад місяць інформація про випадки заподіяння шкоди здоров’ю людей внаслідок споживання продуктів харчування та впливу небезпечних факторів середовища життєдіяльності людей на території Чернігівської області в Управлінні державного нагляду за дотриманням санітарного законодавства відсутня. </w:t>
      </w:r>
    </w:p>
    <w:p w:rsidR="00E22322" w:rsidRPr="001D42F1" w:rsidRDefault="00E22322" w:rsidP="00E22322">
      <w:pPr>
        <w:ind w:left="-284" w:firstLine="567"/>
        <w:rPr>
          <w:b/>
          <w:i/>
          <w:sz w:val="28"/>
          <w:szCs w:val="28"/>
          <w:highlight w:val="yellow"/>
        </w:rPr>
      </w:pPr>
    </w:p>
    <w:p w:rsidR="00E22322" w:rsidRPr="00B70F02" w:rsidRDefault="00E22322" w:rsidP="00E22322">
      <w:pPr>
        <w:ind w:left="-284" w:firstLine="567"/>
        <w:rPr>
          <w:b/>
          <w:i/>
          <w:sz w:val="28"/>
          <w:szCs w:val="28"/>
        </w:rPr>
      </w:pPr>
      <w:r w:rsidRPr="00B70F02">
        <w:rPr>
          <w:b/>
          <w:i/>
          <w:sz w:val="28"/>
          <w:szCs w:val="28"/>
        </w:rPr>
        <w:t>Розділ 1. Стан атмосферного повітря</w:t>
      </w:r>
    </w:p>
    <w:p w:rsidR="00E22322" w:rsidRPr="00733685" w:rsidRDefault="00E22322" w:rsidP="00E22322">
      <w:pPr>
        <w:ind w:left="-284" w:firstLine="567"/>
        <w:jc w:val="center"/>
        <w:rPr>
          <w:b/>
          <w:i/>
          <w:sz w:val="28"/>
          <w:szCs w:val="28"/>
          <w:highlight w:val="yellow"/>
        </w:rPr>
      </w:pPr>
    </w:p>
    <w:p w:rsidR="00E22322" w:rsidRPr="00091FD4" w:rsidRDefault="00E22322" w:rsidP="00E2232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FE327F">
        <w:rPr>
          <w:sz w:val="28"/>
          <w:szCs w:val="28"/>
        </w:rPr>
        <w:t>Моніторинг забруднення атмосферного повітря в м. </w:t>
      </w:r>
      <w:proofErr w:type="spellStart"/>
      <w:r w:rsidRPr="00FE327F">
        <w:rPr>
          <w:sz w:val="28"/>
          <w:szCs w:val="28"/>
        </w:rPr>
        <w:t>Чеpнігів</w:t>
      </w:r>
      <w:proofErr w:type="spellEnd"/>
      <w:r w:rsidRPr="00FE327F">
        <w:rPr>
          <w:sz w:val="28"/>
          <w:szCs w:val="28"/>
        </w:rPr>
        <w:t xml:space="preserve"> у листопаді здійснювався на двох стаціонарних постах за вмістом чотирьох основних домішок: завислих речовин, діоксиду сірки, ок</w:t>
      </w:r>
      <w:r>
        <w:rPr>
          <w:sz w:val="28"/>
          <w:szCs w:val="28"/>
        </w:rPr>
        <w:t>сиду вуглецю і діоксиду азоту.</w:t>
      </w:r>
    </w:p>
    <w:p w:rsidR="00E22322" w:rsidRPr="003D26DB" w:rsidRDefault="00E22322" w:rsidP="00E2232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3D26DB">
        <w:rPr>
          <w:sz w:val="28"/>
          <w:szCs w:val="28"/>
        </w:rPr>
        <w:t>У листопаді Чернігівським ЦГМ відібрано 624 проби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 Бориса Срезневського. Вміст оксиду вуглецю визначався фахівцями Чернігівського ЦГМ на місці.</w:t>
      </w:r>
    </w:p>
    <w:p w:rsidR="00E22322" w:rsidRPr="003D26DB" w:rsidRDefault="00E22322" w:rsidP="00E2232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3D26DB">
        <w:rPr>
          <w:sz w:val="28"/>
          <w:szCs w:val="28"/>
        </w:rPr>
        <w:t>Загальний рівень забруднення повітря у місті оцінювався, як низький.</w:t>
      </w:r>
    </w:p>
    <w:p w:rsidR="00E22322" w:rsidRPr="003D26DB" w:rsidRDefault="00E22322" w:rsidP="00E2232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3D26DB">
        <w:rPr>
          <w:sz w:val="28"/>
          <w:szCs w:val="28"/>
        </w:rPr>
        <w:t>Повітря міста, як завжди, було найбільш забруднено діоксидом азоту, середньомісячна концентрація якого перевищувала середньодобову гранично допустиму концентрацію (</w:t>
      </w:r>
      <w:proofErr w:type="spellStart"/>
      <w:r w:rsidRPr="003D26DB">
        <w:rPr>
          <w:sz w:val="28"/>
          <w:szCs w:val="28"/>
        </w:rPr>
        <w:t>ГДКс.д</w:t>
      </w:r>
      <w:proofErr w:type="spellEnd"/>
      <w:r w:rsidRPr="003D26DB">
        <w:rPr>
          <w:sz w:val="28"/>
          <w:szCs w:val="28"/>
        </w:rPr>
        <w:t>.</w:t>
      </w:r>
      <w:r>
        <w:rPr>
          <w:sz w:val="28"/>
          <w:szCs w:val="28"/>
        </w:rPr>
        <w:t>)  у 2,0 рази</w:t>
      </w:r>
      <w:r w:rsidRPr="003D26DB">
        <w:rPr>
          <w:sz w:val="28"/>
          <w:szCs w:val="28"/>
        </w:rPr>
        <w:t>.</w:t>
      </w:r>
    </w:p>
    <w:p w:rsidR="00E22322" w:rsidRDefault="00E22322" w:rsidP="00E2232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3D26DB">
        <w:rPr>
          <w:sz w:val="28"/>
          <w:szCs w:val="28"/>
        </w:rPr>
        <w:t xml:space="preserve">Середньомісячні концентрації інших </w:t>
      </w:r>
      <w:proofErr w:type="spellStart"/>
      <w:r w:rsidRPr="003D26DB">
        <w:rPr>
          <w:sz w:val="28"/>
          <w:szCs w:val="28"/>
        </w:rPr>
        <w:t>визначаємих</w:t>
      </w:r>
      <w:proofErr w:type="spellEnd"/>
      <w:r w:rsidRPr="003D26DB">
        <w:rPr>
          <w:sz w:val="28"/>
          <w:szCs w:val="28"/>
        </w:rPr>
        <w:t xml:space="preserve"> домішок були нижче відповідних гранично допустимих концентрацій і складали: з завислих речовин та оксиду вуглецю – 0,5 </w:t>
      </w:r>
      <w:proofErr w:type="spellStart"/>
      <w:r w:rsidRPr="003D26DB">
        <w:rPr>
          <w:sz w:val="28"/>
          <w:szCs w:val="28"/>
        </w:rPr>
        <w:t>ГДКс.д</w:t>
      </w:r>
      <w:proofErr w:type="spellEnd"/>
      <w:r w:rsidRPr="003D26DB">
        <w:rPr>
          <w:sz w:val="28"/>
          <w:szCs w:val="28"/>
        </w:rPr>
        <w:t xml:space="preserve">, з діоксиду сірки – 0,4 </w:t>
      </w:r>
      <w:proofErr w:type="spellStart"/>
      <w:r w:rsidRPr="003D26DB">
        <w:rPr>
          <w:sz w:val="28"/>
          <w:szCs w:val="28"/>
        </w:rPr>
        <w:t>ГДКс.д</w:t>
      </w:r>
      <w:proofErr w:type="spellEnd"/>
      <w:r w:rsidRPr="003D26DB">
        <w:rPr>
          <w:sz w:val="28"/>
          <w:szCs w:val="28"/>
        </w:rPr>
        <w:t>.</w:t>
      </w:r>
    </w:p>
    <w:p w:rsidR="00E22322" w:rsidRPr="00F918C1" w:rsidRDefault="00E22322" w:rsidP="00E2232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F918C1">
        <w:rPr>
          <w:sz w:val="28"/>
          <w:szCs w:val="28"/>
        </w:rPr>
        <w:t xml:space="preserve">Максимальні концентрації становили: з діоксиду азоту – 0,8 </w:t>
      </w:r>
      <w:proofErr w:type="spellStart"/>
      <w:r w:rsidRPr="00F918C1">
        <w:rPr>
          <w:sz w:val="28"/>
          <w:szCs w:val="28"/>
        </w:rPr>
        <w:t>ГДКм.р</w:t>
      </w:r>
      <w:proofErr w:type="spellEnd"/>
      <w:r w:rsidRPr="00F918C1">
        <w:rPr>
          <w:sz w:val="28"/>
          <w:szCs w:val="28"/>
        </w:rPr>
        <w:t xml:space="preserve">.,  з оксиду вуглецю, завислих речовин та діоксиду сірки – 0,3 </w:t>
      </w:r>
      <w:proofErr w:type="spellStart"/>
      <w:r w:rsidRPr="00F918C1">
        <w:rPr>
          <w:sz w:val="28"/>
          <w:szCs w:val="28"/>
        </w:rPr>
        <w:t>ГДКм.р</w:t>
      </w:r>
      <w:proofErr w:type="spellEnd"/>
      <w:r w:rsidRPr="00F918C1">
        <w:rPr>
          <w:sz w:val="28"/>
          <w:szCs w:val="28"/>
        </w:rPr>
        <w:t>.</w:t>
      </w:r>
    </w:p>
    <w:p w:rsidR="00E22322" w:rsidRPr="00F918C1" w:rsidRDefault="00E22322" w:rsidP="00E2232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F918C1">
        <w:rPr>
          <w:sz w:val="28"/>
          <w:szCs w:val="28"/>
        </w:rPr>
        <w:t xml:space="preserve">Забрудненість повітря діоксидом </w:t>
      </w:r>
      <w:r>
        <w:rPr>
          <w:sz w:val="28"/>
          <w:szCs w:val="28"/>
        </w:rPr>
        <w:t>сірки була дещо нижчою на ПСЗ №</w:t>
      </w:r>
      <w:r w:rsidRPr="00F918C1">
        <w:rPr>
          <w:sz w:val="28"/>
          <w:szCs w:val="28"/>
        </w:rPr>
        <w:t>2 (вул.</w:t>
      </w:r>
      <w:r>
        <w:rPr>
          <w:sz w:val="28"/>
          <w:szCs w:val="28"/>
        </w:rPr>
        <w:t> </w:t>
      </w:r>
      <w:r w:rsidRPr="00F918C1">
        <w:rPr>
          <w:sz w:val="28"/>
          <w:szCs w:val="28"/>
        </w:rPr>
        <w:t>Пирогова), іншими домішками – однаковою на обох постах спостережень.</w:t>
      </w:r>
    </w:p>
    <w:p w:rsidR="00E22322" w:rsidRPr="00F918C1" w:rsidRDefault="00E22322" w:rsidP="00E22322">
      <w:pPr>
        <w:tabs>
          <w:tab w:val="left" w:pos="8406"/>
        </w:tabs>
        <w:ind w:firstLine="567"/>
        <w:jc w:val="both"/>
        <w:rPr>
          <w:sz w:val="28"/>
          <w:szCs w:val="28"/>
        </w:rPr>
      </w:pPr>
      <w:r w:rsidRPr="00F918C1">
        <w:rPr>
          <w:sz w:val="28"/>
          <w:szCs w:val="28"/>
        </w:rPr>
        <w:lastRenderedPageBreak/>
        <w:t xml:space="preserve">У порівнянні з попереднім місяцем рівень забруднення повітря міста діоксидом сірки та оксидом вуглецю дещо підвищився, діоксидом азоту – знизився, завислих речовин – не змінився. </w:t>
      </w:r>
    </w:p>
    <w:p w:rsidR="00D8304F" w:rsidRDefault="00E22322" w:rsidP="00E22322">
      <w:pPr>
        <w:tabs>
          <w:tab w:val="left" w:pos="8406"/>
        </w:tabs>
        <w:ind w:firstLine="567"/>
        <w:jc w:val="both"/>
      </w:pPr>
      <w:r w:rsidRPr="00F918C1">
        <w:rPr>
          <w:sz w:val="28"/>
          <w:szCs w:val="28"/>
        </w:rPr>
        <w:t>Порівняно з минулим роком вміст оксиду вуглецю та завислих речовин дещо підвищився, вміст діоксиду сірки знизився, вміст діоксиду азоту – не змінився.</w:t>
      </w:r>
      <w:r w:rsidRPr="006F6B3A">
        <w:t xml:space="preserve"> </w:t>
      </w:r>
    </w:p>
    <w:p w:rsidR="00E22322" w:rsidRPr="00091FD4" w:rsidRDefault="00501370" w:rsidP="0047281E">
      <w:pPr>
        <w:tabs>
          <w:tab w:val="left" w:pos="8406"/>
        </w:tabs>
        <w:ind w:firstLine="142"/>
        <w:jc w:val="both"/>
      </w:pPr>
      <w:r>
        <w:rPr>
          <w:noProof/>
          <w:lang w:val="en-US" w:eastAsia="en-US"/>
        </w:rPr>
        <w:drawing>
          <wp:inline distT="0" distB="0" distL="0" distR="0" wp14:anchorId="31366323">
            <wp:extent cx="6000115" cy="29235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C56" w:rsidRDefault="00E22322" w:rsidP="00153C83">
      <w:pPr>
        <w:pStyle w:val="docdata"/>
        <w:tabs>
          <w:tab w:val="left" w:pos="9639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153C83">
        <w:rPr>
          <w:sz w:val="28"/>
          <w:szCs w:val="28"/>
        </w:rPr>
        <w:t>На діаграмі зображено результати досліджень забруднення повітря у листопаді місяці 2019, 2020 та 2021 років на першому пості спостереження.</w:t>
      </w:r>
    </w:p>
    <w:p w:rsidR="00E22322" w:rsidRPr="00E22322" w:rsidRDefault="00501370" w:rsidP="0047281E">
      <w:pPr>
        <w:pStyle w:val="docdata"/>
        <w:tabs>
          <w:tab w:val="left" w:pos="9639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E422364">
            <wp:extent cx="6038215" cy="29806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298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264" w:rsidRPr="006B4A39" w:rsidRDefault="00E22322" w:rsidP="00153C83">
      <w:pPr>
        <w:spacing w:before="240"/>
        <w:ind w:firstLine="567"/>
        <w:jc w:val="both"/>
        <w:rPr>
          <w:sz w:val="28"/>
          <w:szCs w:val="28"/>
        </w:rPr>
      </w:pPr>
      <w:r w:rsidRPr="00E22322">
        <w:rPr>
          <w:sz w:val="28"/>
          <w:szCs w:val="28"/>
        </w:rPr>
        <w:t xml:space="preserve"> </w:t>
      </w:r>
      <w:r w:rsidRPr="00FC51AC">
        <w:rPr>
          <w:sz w:val="28"/>
          <w:szCs w:val="28"/>
        </w:rPr>
        <w:t>На діаграмі зображено результати досліджень забруднення повітря у листопаді місяці 2019, 2020 та 2021 років на другому пості спостереження.</w:t>
      </w:r>
    </w:p>
    <w:p w:rsidR="00EE5A77" w:rsidRDefault="00EE5A77" w:rsidP="00532825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D8304F" w:rsidRDefault="00D8304F" w:rsidP="00532825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D8304F" w:rsidRDefault="00D8304F" w:rsidP="00532825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D8304F" w:rsidRPr="006A54B9" w:rsidRDefault="00D8304F" w:rsidP="00532825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E22322" w:rsidRDefault="00E22322" w:rsidP="00EE5A77">
      <w:pPr>
        <w:ind w:left="-284" w:firstLine="851"/>
        <w:rPr>
          <w:b/>
          <w:i/>
          <w:sz w:val="28"/>
          <w:szCs w:val="28"/>
        </w:rPr>
      </w:pPr>
    </w:p>
    <w:p w:rsidR="007831CD" w:rsidRPr="003570BE" w:rsidRDefault="002F6224" w:rsidP="00EE5A77">
      <w:pPr>
        <w:ind w:left="-284" w:firstLine="851"/>
        <w:rPr>
          <w:b/>
          <w:i/>
          <w:sz w:val="28"/>
          <w:szCs w:val="28"/>
        </w:rPr>
      </w:pPr>
      <w:r w:rsidRPr="003570BE">
        <w:rPr>
          <w:b/>
          <w:i/>
          <w:sz w:val="28"/>
          <w:szCs w:val="28"/>
        </w:rPr>
        <w:lastRenderedPageBreak/>
        <w:t>Розділ 2.Стан поверхневих вод</w:t>
      </w:r>
    </w:p>
    <w:p w:rsidR="00E22322" w:rsidRDefault="00E22322" w:rsidP="00E22322">
      <w:pPr>
        <w:spacing w:before="240"/>
        <w:ind w:firstLine="567"/>
        <w:jc w:val="both"/>
        <w:rPr>
          <w:sz w:val="28"/>
          <w:szCs w:val="28"/>
        </w:rPr>
      </w:pPr>
      <w:r w:rsidRPr="006B6B53">
        <w:rPr>
          <w:sz w:val="28"/>
          <w:szCs w:val="28"/>
        </w:rPr>
        <w:t xml:space="preserve">Дані гідрохімічних досліджень стану поверхневих вод Чернігівської області за листопад 2021 року надали: </w:t>
      </w:r>
      <w:r w:rsidR="003D6D86" w:rsidRPr="003D6D86">
        <w:rPr>
          <w:sz w:val="28"/>
          <w:szCs w:val="28"/>
        </w:rPr>
        <w:t xml:space="preserve">Центральна геофізична обсерваторія ім. Б. Срезневського, Чернігівське ЦГМ, </w:t>
      </w:r>
      <w:r w:rsidRPr="006B6B53">
        <w:rPr>
          <w:sz w:val="28"/>
          <w:szCs w:val="28"/>
        </w:rPr>
        <w:t>Деснянське басейнове управління водних ресурсів, комунальне підприємство «</w:t>
      </w:r>
      <w:proofErr w:type="spellStart"/>
      <w:r w:rsidRPr="006B6B53">
        <w:rPr>
          <w:sz w:val="28"/>
          <w:szCs w:val="28"/>
        </w:rPr>
        <w:t>Чернігівводоканал</w:t>
      </w:r>
      <w:proofErr w:type="spellEnd"/>
      <w:r w:rsidRPr="006B6B53">
        <w:rPr>
          <w:sz w:val="28"/>
          <w:szCs w:val="28"/>
        </w:rPr>
        <w:t xml:space="preserve">» Чернігівської міської ради, КЕП «Чернігівська ТЕЦ» ТОВ фірми </w:t>
      </w:r>
      <w:proofErr w:type="spellStart"/>
      <w:r w:rsidRPr="006B6B53">
        <w:rPr>
          <w:sz w:val="28"/>
          <w:szCs w:val="28"/>
        </w:rPr>
        <w:t>ТехНова</w:t>
      </w:r>
      <w:proofErr w:type="spellEnd"/>
      <w:r w:rsidRPr="006B6B53">
        <w:rPr>
          <w:sz w:val="28"/>
          <w:szCs w:val="28"/>
        </w:rPr>
        <w:t>», комунальне підприємство «</w:t>
      </w:r>
      <w:proofErr w:type="spellStart"/>
      <w:r w:rsidRPr="006B6B53">
        <w:rPr>
          <w:sz w:val="28"/>
          <w:szCs w:val="28"/>
        </w:rPr>
        <w:t>Прилукитепловодопостачання</w:t>
      </w:r>
      <w:proofErr w:type="spellEnd"/>
      <w:r w:rsidRPr="006B6B53">
        <w:rPr>
          <w:sz w:val="28"/>
          <w:szCs w:val="28"/>
        </w:rPr>
        <w:t>», комунальне підприємство «Ніжинське управління водопровідно-каналізаційного господарства».</w:t>
      </w:r>
    </w:p>
    <w:p w:rsidR="00770117" w:rsidRPr="006B6B53" w:rsidRDefault="003D6D86" w:rsidP="003D6D86">
      <w:pPr>
        <w:ind w:firstLine="567"/>
        <w:jc w:val="both"/>
        <w:rPr>
          <w:sz w:val="28"/>
          <w:szCs w:val="28"/>
        </w:rPr>
      </w:pPr>
      <w:r w:rsidRPr="003D6D86">
        <w:rPr>
          <w:sz w:val="28"/>
          <w:szCs w:val="28"/>
        </w:rPr>
        <w:t>За даними діагностичного моніторингу кисневий режим у річках області був у межах 6,40 - 12,80 мгО2/дм3</w:t>
      </w:r>
    </w:p>
    <w:p w:rsidR="00E22322" w:rsidRPr="00F95E59" w:rsidRDefault="00E22322" w:rsidP="00E22322">
      <w:pPr>
        <w:ind w:firstLine="567"/>
        <w:jc w:val="both"/>
        <w:rPr>
          <w:sz w:val="28"/>
          <w:szCs w:val="28"/>
        </w:rPr>
      </w:pPr>
      <w:r w:rsidRPr="00F95E59">
        <w:rPr>
          <w:b/>
          <w:sz w:val="28"/>
          <w:szCs w:val="28"/>
        </w:rPr>
        <w:t xml:space="preserve">р. Дніпро. </w:t>
      </w:r>
      <w:r w:rsidRPr="00F95E59">
        <w:rPr>
          <w:sz w:val="28"/>
          <w:szCs w:val="28"/>
        </w:rPr>
        <w:t>Деснянським басейновим управлінням водних ресурсів досліджувався гідрохімічний стан водойми в створі нижче с. Кам′янка на кордоні з Білоруссю. Встановлено, що кисневий режим у створі становив 11,45 мгО</w:t>
      </w:r>
      <w:r w:rsidRPr="00F95E59">
        <w:rPr>
          <w:sz w:val="28"/>
          <w:szCs w:val="28"/>
          <w:vertAlign w:val="subscript"/>
        </w:rPr>
        <w:t>2</w:t>
      </w:r>
      <w:r w:rsidRPr="00F95E59">
        <w:rPr>
          <w:sz w:val="28"/>
          <w:szCs w:val="28"/>
        </w:rPr>
        <w:t>/дм</w:t>
      </w:r>
      <w:r w:rsidRPr="00F95E59">
        <w:rPr>
          <w:sz w:val="28"/>
          <w:szCs w:val="28"/>
          <w:vertAlign w:val="superscript"/>
        </w:rPr>
        <w:t>3</w:t>
      </w:r>
      <w:r w:rsidRPr="00F95E59">
        <w:rPr>
          <w:sz w:val="28"/>
          <w:szCs w:val="28"/>
        </w:rPr>
        <w:t>. Зафіксовано вміст заліза загального 1,90 ГДК та мангану 2,60 ГДК. Всі інші показники знаходилися в межах ГДК для водойм рибогосподарського призначення.</w:t>
      </w:r>
    </w:p>
    <w:p w:rsidR="00E22322" w:rsidRPr="00DE63D7" w:rsidRDefault="00E22322" w:rsidP="00E22322">
      <w:pPr>
        <w:ind w:firstLine="567"/>
        <w:jc w:val="both"/>
        <w:rPr>
          <w:b/>
          <w:sz w:val="28"/>
          <w:szCs w:val="28"/>
        </w:rPr>
      </w:pPr>
      <w:r w:rsidRPr="00DE63D7">
        <w:rPr>
          <w:b/>
          <w:sz w:val="28"/>
          <w:szCs w:val="28"/>
        </w:rPr>
        <w:t>р. Сож.</w:t>
      </w:r>
      <w:r w:rsidRPr="00DE63D7">
        <w:rPr>
          <w:sz w:val="28"/>
          <w:szCs w:val="28"/>
        </w:rPr>
        <w:t xml:space="preserve"> Деснянським басейновим управлінням водних ресурсів в створі с. Старі </w:t>
      </w:r>
      <w:proofErr w:type="spellStart"/>
      <w:r w:rsidRPr="00DE63D7">
        <w:rPr>
          <w:sz w:val="28"/>
          <w:szCs w:val="28"/>
        </w:rPr>
        <w:t>Яриловичі</w:t>
      </w:r>
      <w:proofErr w:type="spellEnd"/>
      <w:r w:rsidRPr="00DE63D7">
        <w:rPr>
          <w:sz w:val="28"/>
          <w:szCs w:val="28"/>
        </w:rPr>
        <w:t xml:space="preserve"> на кордоні з Білоруссю 01 листопада визначено кисневий режим поверхневої водойми 10,90 мгО</w:t>
      </w:r>
      <w:r w:rsidRPr="00DE63D7">
        <w:rPr>
          <w:sz w:val="28"/>
          <w:szCs w:val="28"/>
          <w:vertAlign w:val="subscript"/>
        </w:rPr>
        <w:t>2</w:t>
      </w:r>
      <w:r w:rsidRPr="00DE63D7">
        <w:rPr>
          <w:sz w:val="28"/>
          <w:szCs w:val="28"/>
        </w:rPr>
        <w:t>/дм</w:t>
      </w:r>
      <w:r w:rsidRPr="00DE63D7">
        <w:rPr>
          <w:sz w:val="28"/>
          <w:szCs w:val="28"/>
          <w:vertAlign w:val="superscript"/>
        </w:rPr>
        <w:t>3</w:t>
      </w:r>
      <w:r w:rsidRPr="00DE63D7">
        <w:rPr>
          <w:sz w:val="28"/>
          <w:szCs w:val="28"/>
        </w:rPr>
        <w:t xml:space="preserve">. Зафіксовано вміст заліза загального 2,10 ГДК, мангану 4,60 ГДК. Решта показників знаходилися в межах ГДК для водойм рибогосподарського призначення. </w:t>
      </w:r>
    </w:p>
    <w:p w:rsidR="000C7AA3" w:rsidRDefault="00E22322" w:rsidP="00E22322">
      <w:pPr>
        <w:ind w:firstLine="567"/>
        <w:jc w:val="both"/>
        <w:rPr>
          <w:sz w:val="28"/>
          <w:szCs w:val="28"/>
        </w:rPr>
      </w:pPr>
      <w:r w:rsidRPr="00DA02E6">
        <w:rPr>
          <w:b/>
          <w:sz w:val="28"/>
          <w:szCs w:val="28"/>
        </w:rPr>
        <w:t>р. Десна.</w:t>
      </w:r>
      <w:r w:rsidRPr="00DA02E6">
        <w:rPr>
          <w:sz w:val="28"/>
          <w:szCs w:val="28"/>
        </w:rPr>
        <w:t xml:space="preserve"> </w:t>
      </w:r>
      <w:r w:rsidR="000C7AA3" w:rsidRPr="000C7AA3">
        <w:rPr>
          <w:sz w:val="28"/>
          <w:szCs w:val="28"/>
        </w:rPr>
        <w:t>Чернігівським ЦГМ проводився відбір проб у створі в межах м</w:t>
      </w:r>
      <w:r w:rsidR="000C7AA3">
        <w:rPr>
          <w:sz w:val="28"/>
          <w:szCs w:val="28"/>
        </w:rPr>
        <w:t>. </w:t>
      </w:r>
      <w:r w:rsidR="000C7AA3" w:rsidRPr="000C7AA3">
        <w:rPr>
          <w:sz w:val="28"/>
          <w:szCs w:val="28"/>
        </w:rPr>
        <w:t xml:space="preserve">Чернігова, лабораторні дослідження здійснювалися в лабораторії спостережень за забрудненням поверхневих вод Центральної геофізичної обсерваторії ім. Бориса Срезневського. Вміст розчиненого кисню був в межах </w:t>
      </w:r>
      <w:r w:rsidR="00CD489B">
        <w:rPr>
          <w:sz w:val="28"/>
          <w:szCs w:val="28"/>
        </w:rPr>
        <w:t>12,80</w:t>
      </w:r>
      <w:r w:rsidR="000C7AA3" w:rsidRPr="000C7AA3">
        <w:rPr>
          <w:sz w:val="28"/>
          <w:szCs w:val="28"/>
        </w:rPr>
        <w:t xml:space="preserve"> мгО2/дм³. Забруднюючі речовини, що визначались, не перевищували нормативи рибогосподарського призначення.</w:t>
      </w:r>
    </w:p>
    <w:p w:rsidR="00E22322" w:rsidRPr="00DB2D31" w:rsidRDefault="00E22322" w:rsidP="00E22322">
      <w:pPr>
        <w:ind w:firstLine="567"/>
        <w:jc w:val="both"/>
        <w:rPr>
          <w:sz w:val="28"/>
          <w:szCs w:val="28"/>
        </w:rPr>
      </w:pPr>
      <w:r w:rsidRPr="00DA02E6">
        <w:rPr>
          <w:sz w:val="28"/>
          <w:szCs w:val="28"/>
        </w:rPr>
        <w:t>Лабораторією КЕП «Чернігівська ТЕЦ» ТОВ фірми «</w:t>
      </w:r>
      <w:proofErr w:type="spellStart"/>
      <w:r w:rsidRPr="00DA02E6">
        <w:rPr>
          <w:sz w:val="28"/>
          <w:szCs w:val="28"/>
        </w:rPr>
        <w:t>ТехНова</w:t>
      </w:r>
      <w:proofErr w:type="spellEnd"/>
      <w:r w:rsidRPr="00DA02E6">
        <w:rPr>
          <w:sz w:val="28"/>
          <w:szCs w:val="28"/>
        </w:rPr>
        <w:t>»</w:t>
      </w:r>
      <w:r w:rsidRPr="00DB2D31">
        <w:rPr>
          <w:sz w:val="28"/>
          <w:szCs w:val="28"/>
        </w:rPr>
        <w:t xml:space="preserve"> 11 листопада 2021 року проводилися дослідження води р. Десна в створах: підвідний канал, вище випуску №1 та нижче скидного каналу підприємства (в межах м. Чернігова). Зафіксовано вміст розчиненого кисню на рівні 10,31</w:t>
      </w:r>
      <w:r w:rsidR="00917A2D">
        <w:rPr>
          <w:sz w:val="28"/>
          <w:szCs w:val="28"/>
        </w:rPr>
        <w:t>-</w:t>
      </w:r>
      <w:r w:rsidRPr="00DB2D31">
        <w:rPr>
          <w:sz w:val="28"/>
          <w:szCs w:val="28"/>
        </w:rPr>
        <w:t>10,44 мгО</w:t>
      </w:r>
      <w:r w:rsidRPr="00DB2D31">
        <w:rPr>
          <w:sz w:val="28"/>
          <w:szCs w:val="28"/>
          <w:vertAlign w:val="subscript"/>
        </w:rPr>
        <w:t>2</w:t>
      </w:r>
      <w:r w:rsidRPr="00DB2D31">
        <w:rPr>
          <w:sz w:val="28"/>
          <w:szCs w:val="28"/>
        </w:rPr>
        <w:t>/дм³. В створах вміст заліза загального становив 3,03-3,13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E22322" w:rsidRPr="00725311" w:rsidRDefault="00E22322" w:rsidP="00E22322">
      <w:pPr>
        <w:ind w:firstLine="567"/>
        <w:jc w:val="both"/>
        <w:rPr>
          <w:sz w:val="28"/>
          <w:szCs w:val="28"/>
        </w:rPr>
      </w:pPr>
      <w:r w:rsidRPr="00725311">
        <w:rPr>
          <w:sz w:val="28"/>
          <w:szCs w:val="28"/>
        </w:rPr>
        <w:t>За інформацією КП «</w:t>
      </w:r>
      <w:proofErr w:type="spellStart"/>
      <w:r w:rsidRPr="00725311">
        <w:rPr>
          <w:sz w:val="28"/>
          <w:szCs w:val="28"/>
        </w:rPr>
        <w:t>Чернігівводоканал</w:t>
      </w:r>
      <w:proofErr w:type="spellEnd"/>
      <w:r w:rsidRPr="00725311">
        <w:rPr>
          <w:sz w:val="28"/>
          <w:szCs w:val="28"/>
        </w:rPr>
        <w:t>» Чернігівської міської ради хіміко-бактеріологічною лабораторією з контролю стічних вод підприємства проводилися дослідження води р. Десна в створах вище та нижче скиду з очисних споруд підприємства (в межах міста). Зафіксовано вміст розчиненого кисню на рівні</w:t>
      </w:r>
      <w:r w:rsidRPr="00725311">
        <w:rPr>
          <w:color w:val="FF0000"/>
          <w:sz w:val="28"/>
          <w:szCs w:val="28"/>
        </w:rPr>
        <w:t xml:space="preserve"> </w:t>
      </w:r>
      <w:r w:rsidRPr="00725311">
        <w:rPr>
          <w:sz w:val="28"/>
          <w:szCs w:val="28"/>
        </w:rPr>
        <w:t>7,12-7,24 мгО</w:t>
      </w:r>
      <w:r w:rsidRPr="00725311">
        <w:rPr>
          <w:sz w:val="28"/>
          <w:szCs w:val="28"/>
          <w:vertAlign w:val="subscript"/>
        </w:rPr>
        <w:t>2</w:t>
      </w:r>
      <w:r w:rsidRPr="00725311">
        <w:rPr>
          <w:sz w:val="28"/>
          <w:szCs w:val="28"/>
        </w:rPr>
        <w:t>/дм³.</w:t>
      </w:r>
      <w:r w:rsidRPr="00725311">
        <w:rPr>
          <w:color w:val="FF0000"/>
          <w:sz w:val="28"/>
          <w:szCs w:val="28"/>
        </w:rPr>
        <w:t xml:space="preserve"> </w:t>
      </w:r>
      <w:r w:rsidRPr="00725311">
        <w:rPr>
          <w:sz w:val="28"/>
          <w:szCs w:val="28"/>
        </w:rPr>
        <w:t>Зафіксовано перевищення вмісту БСК</w:t>
      </w:r>
      <w:r w:rsidRPr="00725311">
        <w:rPr>
          <w:sz w:val="28"/>
          <w:szCs w:val="28"/>
          <w:vertAlign w:val="subscript"/>
        </w:rPr>
        <w:t xml:space="preserve">5 </w:t>
      </w:r>
      <w:r w:rsidRPr="00725311">
        <w:rPr>
          <w:sz w:val="28"/>
          <w:szCs w:val="28"/>
        </w:rPr>
        <w:t xml:space="preserve"> на рівні 1,33-1,60 ГДК та заліза загального на рівні 3,20</w:t>
      </w:r>
      <w:r w:rsidRPr="00445ABA">
        <w:rPr>
          <w:sz w:val="28"/>
          <w:szCs w:val="28"/>
        </w:rPr>
        <w:t>-</w:t>
      </w:r>
      <w:r w:rsidRPr="00725311">
        <w:rPr>
          <w:sz w:val="28"/>
          <w:szCs w:val="28"/>
        </w:rPr>
        <w:t>3,80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E22322" w:rsidRPr="00BC4F2C" w:rsidRDefault="00E22322" w:rsidP="00E22322">
      <w:pPr>
        <w:ind w:firstLine="567"/>
        <w:jc w:val="both"/>
        <w:rPr>
          <w:sz w:val="28"/>
          <w:szCs w:val="28"/>
        </w:rPr>
      </w:pPr>
      <w:r w:rsidRPr="00BC4F2C">
        <w:rPr>
          <w:sz w:val="28"/>
          <w:szCs w:val="28"/>
        </w:rPr>
        <w:lastRenderedPageBreak/>
        <w:t>Деснянським басейновим управлінням водних ресурсів 08 листопада поточного року  проводилися дослідження води р. Десна в створі на кордоні з Російською Федерацією біля с. Камінь (створ злиття р. </w:t>
      </w:r>
      <w:proofErr w:type="spellStart"/>
      <w:r w:rsidRPr="00BC4F2C">
        <w:rPr>
          <w:sz w:val="28"/>
          <w:szCs w:val="28"/>
        </w:rPr>
        <w:t>Судость</w:t>
      </w:r>
      <w:proofErr w:type="spellEnd"/>
      <w:r w:rsidRPr="00BC4F2C">
        <w:rPr>
          <w:sz w:val="28"/>
          <w:szCs w:val="28"/>
        </w:rPr>
        <w:t xml:space="preserve"> з р. Десна).</w:t>
      </w:r>
      <w:r w:rsidRPr="00BC4F2C">
        <w:rPr>
          <w:color w:val="FF0000"/>
          <w:sz w:val="28"/>
          <w:szCs w:val="28"/>
        </w:rPr>
        <w:t xml:space="preserve"> </w:t>
      </w:r>
      <w:r w:rsidRPr="00BC4F2C">
        <w:rPr>
          <w:sz w:val="28"/>
          <w:szCs w:val="28"/>
        </w:rPr>
        <w:t>Вміст кисню розчиненого становив 9,64 мгО</w:t>
      </w:r>
      <w:r w:rsidRPr="00BC4F2C">
        <w:rPr>
          <w:sz w:val="28"/>
          <w:szCs w:val="28"/>
          <w:vertAlign w:val="subscript"/>
        </w:rPr>
        <w:t>2</w:t>
      </w:r>
      <w:r w:rsidRPr="00BC4F2C">
        <w:rPr>
          <w:sz w:val="28"/>
          <w:szCs w:val="28"/>
        </w:rPr>
        <w:t xml:space="preserve">/дм³. Перевищення зафіксовано по вмісту заліза 3,10 ГДК та </w:t>
      </w:r>
      <w:proofErr w:type="spellStart"/>
      <w:r w:rsidRPr="00BC4F2C">
        <w:rPr>
          <w:sz w:val="28"/>
          <w:szCs w:val="28"/>
        </w:rPr>
        <w:t>мангана</w:t>
      </w:r>
      <w:proofErr w:type="spellEnd"/>
      <w:r w:rsidRPr="00BC4F2C">
        <w:rPr>
          <w:color w:val="FF0000"/>
          <w:sz w:val="28"/>
          <w:szCs w:val="28"/>
        </w:rPr>
        <w:t xml:space="preserve"> </w:t>
      </w:r>
      <w:r w:rsidRPr="00BC4F2C">
        <w:rPr>
          <w:sz w:val="28"/>
          <w:szCs w:val="28"/>
        </w:rPr>
        <w:t>4,60 ГДК. Інші гідрохімічні показники знаходилися в межах ГДК для водойм рибогосподарського призначення.</w:t>
      </w:r>
    </w:p>
    <w:p w:rsidR="00E22322" w:rsidRPr="00485CFF" w:rsidRDefault="00E22322" w:rsidP="00E22322">
      <w:pPr>
        <w:ind w:firstLine="567"/>
        <w:jc w:val="both"/>
        <w:rPr>
          <w:sz w:val="28"/>
          <w:szCs w:val="28"/>
        </w:rPr>
      </w:pPr>
      <w:r w:rsidRPr="00485CFF">
        <w:rPr>
          <w:b/>
          <w:sz w:val="28"/>
          <w:szCs w:val="28"/>
        </w:rPr>
        <w:t>р. Снов.</w:t>
      </w:r>
      <w:r w:rsidRPr="00485CFF">
        <w:rPr>
          <w:sz w:val="28"/>
          <w:szCs w:val="28"/>
        </w:rPr>
        <w:t xml:space="preserve"> Стан річки досліджувався Деснянським басейновим управлінням водних ресурсів у створі на кордоні з Російською Федерацією біля с. </w:t>
      </w:r>
      <w:proofErr w:type="spellStart"/>
      <w:r w:rsidRPr="00485CFF">
        <w:rPr>
          <w:sz w:val="28"/>
          <w:szCs w:val="28"/>
        </w:rPr>
        <w:t>Тимоновичі</w:t>
      </w:r>
      <w:proofErr w:type="spellEnd"/>
      <w:r w:rsidRPr="00485CFF">
        <w:rPr>
          <w:sz w:val="28"/>
          <w:szCs w:val="28"/>
        </w:rPr>
        <w:t xml:space="preserve"> та с. </w:t>
      </w:r>
      <w:proofErr w:type="spellStart"/>
      <w:r w:rsidRPr="00485CFF">
        <w:rPr>
          <w:sz w:val="28"/>
          <w:szCs w:val="28"/>
        </w:rPr>
        <w:t>Гірськ</w:t>
      </w:r>
      <w:proofErr w:type="spellEnd"/>
      <w:r w:rsidRPr="00485CFF">
        <w:rPr>
          <w:sz w:val="28"/>
          <w:szCs w:val="28"/>
        </w:rPr>
        <w:t xml:space="preserve"> (створ злиття р. </w:t>
      </w:r>
      <w:proofErr w:type="spellStart"/>
      <w:r w:rsidRPr="00485CFF">
        <w:rPr>
          <w:sz w:val="28"/>
          <w:szCs w:val="28"/>
        </w:rPr>
        <w:t>Цата</w:t>
      </w:r>
      <w:proofErr w:type="spellEnd"/>
      <w:r w:rsidRPr="00485CFF">
        <w:rPr>
          <w:sz w:val="28"/>
          <w:szCs w:val="28"/>
        </w:rPr>
        <w:t xml:space="preserve"> з р. Снов). Вміст кисню розчиненого становив в обох створах 8,70-8,94 мгО</w:t>
      </w:r>
      <w:r w:rsidRPr="00485CFF">
        <w:rPr>
          <w:sz w:val="28"/>
          <w:szCs w:val="28"/>
          <w:vertAlign w:val="subscript"/>
        </w:rPr>
        <w:t>2</w:t>
      </w:r>
      <w:r w:rsidRPr="00485CFF">
        <w:rPr>
          <w:sz w:val="28"/>
          <w:szCs w:val="28"/>
        </w:rPr>
        <w:t xml:space="preserve">/дм³. Перевищення зафіксовано в обох створах по вмісту </w:t>
      </w:r>
      <w:proofErr w:type="spellStart"/>
      <w:r w:rsidRPr="00485CFF">
        <w:rPr>
          <w:sz w:val="28"/>
          <w:szCs w:val="28"/>
        </w:rPr>
        <w:t>сполук</w:t>
      </w:r>
      <w:proofErr w:type="spellEnd"/>
      <w:r w:rsidRPr="00485CFF">
        <w:rPr>
          <w:sz w:val="28"/>
          <w:szCs w:val="28"/>
        </w:rPr>
        <w:t xml:space="preserve"> заліза загального 2,80 ГДК та мангану 3,60-4,10 ГДК. Інші гідрохімічні показники знаходилися в межах ГДК для водойм рибогосподарського призначення.</w:t>
      </w:r>
    </w:p>
    <w:p w:rsidR="00E22322" w:rsidRPr="00485CFF" w:rsidRDefault="00E22322" w:rsidP="00E22322">
      <w:pPr>
        <w:ind w:firstLine="567"/>
        <w:jc w:val="both"/>
        <w:rPr>
          <w:sz w:val="28"/>
          <w:szCs w:val="28"/>
        </w:rPr>
      </w:pPr>
      <w:r w:rsidRPr="00485CFF">
        <w:rPr>
          <w:b/>
          <w:sz w:val="28"/>
          <w:szCs w:val="28"/>
        </w:rPr>
        <w:t>р. Ревна.</w:t>
      </w:r>
      <w:r w:rsidRPr="00485CFF">
        <w:rPr>
          <w:sz w:val="28"/>
          <w:szCs w:val="28"/>
        </w:rPr>
        <w:t xml:space="preserve"> Деснянським басейновим управлінням водних ресурсів відібрано та проаналізовано стан водойми у транскордонному створі на кордоні з Російською Федерацією біля с. </w:t>
      </w:r>
      <w:proofErr w:type="spellStart"/>
      <w:r w:rsidRPr="00485CFF">
        <w:rPr>
          <w:sz w:val="28"/>
          <w:szCs w:val="28"/>
        </w:rPr>
        <w:t>Семенівка</w:t>
      </w:r>
      <w:proofErr w:type="spellEnd"/>
      <w:r w:rsidRPr="00485CFF">
        <w:rPr>
          <w:sz w:val="28"/>
          <w:szCs w:val="28"/>
        </w:rPr>
        <w:t>. Кисневий режим становив</w:t>
      </w:r>
      <w:r w:rsidRPr="00485CFF">
        <w:rPr>
          <w:color w:val="FF0000"/>
          <w:sz w:val="28"/>
          <w:szCs w:val="28"/>
        </w:rPr>
        <w:t xml:space="preserve"> </w:t>
      </w:r>
      <w:r w:rsidRPr="00485CFF">
        <w:rPr>
          <w:sz w:val="28"/>
          <w:szCs w:val="28"/>
        </w:rPr>
        <w:t>8,00 мгО</w:t>
      </w:r>
      <w:r w:rsidRPr="00485CFF">
        <w:rPr>
          <w:sz w:val="28"/>
          <w:szCs w:val="28"/>
          <w:vertAlign w:val="subscript"/>
        </w:rPr>
        <w:t>2</w:t>
      </w:r>
      <w:r w:rsidRPr="00485CFF">
        <w:rPr>
          <w:sz w:val="28"/>
          <w:szCs w:val="28"/>
        </w:rPr>
        <w:t>/дм</w:t>
      </w:r>
      <w:r w:rsidRPr="00485CFF">
        <w:rPr>
          <w:sz w:val="28"/>
          <w:szCs w:val="28"/>
          <w:vertAlign w:val="superscript"/>
        </w:rPr>
        <w:t>3</w:t>
      </w:r>
      <w:r w:rsidRPr="00485CFF">
        <w:rPr>
          <w:sz w:val="28"/>
          <w:szCs w:val="28"/>
        </w:rPr>
        <w:t xml:space="preserve">. Відмічені перевищення вмісту </w:t>
      </w:r>
      <w:proofErr w:type="spellStart"/>
      <w:r w:rsidRPr="00485CFF">
        <w:rPr>
          <w:sz w:val="28"/>
          <w:szCs w:val="28"/>
        </w:rPr>
        <w:t>сполук</w:t>
      </w:r>
      <w:proofErr w:type="spellEnd"/>
      <w:r w:rsidRPr="00485CFF">
        <w:rPr>
          <w:sz w:val="28"/>
          <w:szCs w:val="28"/>
        </w:rPr>
        <w:t xml:space="preserve"> заліза загального – 1,90 ГДК та мангану – 2,10 ГДК. Інші гідрохімічні показники знаходилися в межах ГДК для водойм рибогосподарського призначення.</w:t>
      </w:r>
    </w:p>
    <w:p w:rsidR="00E22322" w:rsidRPr="006058E2" w:rsidRDefault="00E22322" w:rsidP="00E22322">
      <w:pPr>
        <w:ind w:firstLine="567"/>
        <w:jc w:val="both"/>
        <w:rPr>
          <w:sz w:val="28"/>
          <w:szCs w:val="28"/>
        </w:rPr>
      </w:pPr>
      <w:r w:rsidRPr="006058E2">
        <w:rPr>
          <w:b/>
          <w:sz w:val="28"/>
          <w:szCs w:val="28"/>
        </w:rPr>
        <w:t xml:space="preserve">р. </w:t>
      </w:r>
      <w:proofErr w:type="spellStart"/>
      <w:r w:rsidRPr="006058E2">
        <w:rPr>
          <w:b/>
          <w:sz w:val="28"/>
          <w:szCs w:val="28"/>
        </w:rPr>
        <w:t>Цата</w:t>
      </w:r>
      <w:proofErr w:type="spellEnd"/>
      <w:r w:rsidRPr="006058E2">
        <w:rPr>
          <w:b/>
          <w:sz w:val="28"/>
          <w:szCs w:val="28"/>
        </w:rPr>
        <w:t>.</w:t>
      </w:r>
      <w:r w:rsidRPr="006058E2">
        <w:rPr>
          <w:sz w:val="28"/>
          <w:szCs w:val="28"/>
        </w:rPr>
        <w:t xml:space="preserve"> Деснянським басейновим управлінням у транскордонному створі біля с. </w:t>
      </w:r>
      <w:proofErr w:type="spellStart"/>
      <w:r w:rsidRPr="006058E2">
        <w:rPr>
          <w:sz w:val="28"/>
          <w:szCs w:val="28"/>
        </w:rPr>
        <w:t>Клюси</w:t>
      </w:r>
      <w:proofErr w:type="spellEnd"/>
      <w:r w:rsidRPr="006058E2">
        <w:rPr>
          <w:sz w:val="28"/>
          <w:szCs w:val="28"/>
        </w:rPr>
        <w:t xml:space="preserve"> на кордоні з Російською Федерацією зафіксовано перевищення вмісту </w:t>
      </w:r>
      <w:proofErr w:type="spellStart"/>
      <w:r w:rsidRPr="006058E2">
        <w:rPr>
          <w:sz w:val="28"/>
          <w:szCs w:val="28"/>
        </w:rPr>
        <w:t>сполук</w:t>
      </w:r>
      <w:proofErr w:type="spellEnd"/>
      <w:r w:rsidRPr="006058E2">
        <w:rPr>
          <w:sz w:val="28"/>
          <w:szCs w:val="28"/>
        </w:rPr>
        <w:t xml:space="preserve"> заліза загального – 3,70 ГДК та мангану – 3,60 ГДК. Вміст кисню розчиненого становив 8,39 мгО</w:t>
      </w:r>
      <w:r w:rsidRPr="006058E2">
        <w:rPr>
          <w:sz w:val="28"/>
          <w:szCs w:val="28"/>
          <w:vertAlign w:val="subscript"/>
        </w:rPr>
        <w:t>2</w:t>
      </w:r>
      <w:r w:rsidRPr="006058E2">
        <w:rPr>
          <w:sz w:val="28"/>
          <w:szCs w:val="28"/>
        </w:rPr>
        <w:t>/дм</w:t>
      </w:r>
      <w:r w:rsidRPr="006058E2">
        <w:rPr>
          <w:sz w:val="28"/>
          <w:szCs w:val="28"/>
          <w:vertAlign w:val="superscript"/>
        </w:rPr>
        <w:t>3</w:t>
      </w:r>
      <w:r w:rsidRPr="006058E2">
        <w:rPr>
          <w:sz w:val="28"/>
          <w:szCs w:val="28"/>
        </w:rPr>
        <w:t>. Інші гідрохімічні показники знаходилися в межах ГДК для водойм рибогосподарського призначення.</w:t>
      </w:r>
    </w:p>
    <w:p w:rsidR="00E22322" w:rsidRPr="00120D6E" w:rsidRDefault="00E22322" w:rsidP="00E22322">
      <w:pPr>
        <w:ind w:firstLine="567"/>
        <w:jc w:val="both"/>
        <w:rPr>
          <w:sz w:val="28"/>
          <w:szCs w:val="28"/>
        </w:rPr>
      </w:pPr>
      <w:r w:rsidRPr="00120D6E">
        <w:rPr>
          <w:b/>
          <w:sz w:val="28"/>
          <w:szCs w:val="28"/>
        </w:rPr>
        <w:t>р. </w:t>
      </w:r>
      <w:proofErr w:type="spellStart"/>
      <w:r w:rsidRPr="00120D6E">
        <w:rPr>
          <w:b/>
          <w:sz w:val="28"/>
          <w:szCs w:val="28"/>
        </w:rPr>
        <w:t>Судость</w:t>
      </w:r>
      <w:proofErr w:type="spellEnd"/>
      <w:r w:rsidRPr="00120D6E">
        <w:rPr>
          <w:b/>
          <w:sz w:val="28"/>
          <w:szCs w:val="28"/>
        </w:rPr>
        <w:t>.</w:t>
      </w:r>
      <w:r w:rsidRPr="00120D6E">
        <w:rPr>
          <w:sz w:val="28"/>
          <w:szCs w:val="28"/>
        </w:rPr>
        <w:t xml:space="preserve"> Деснянським басейновим управлінням у транскордонному створі біля с. </w:t>
      </w:r>
      <w:proofErr w:type="spellStart"/>
      <w:r w:rsidRPr="00120D6E">
        <w:rPr>
          <w:sz w:val="28"/>
          <w:szCs w:val="28"/>
        </w:rPr>
        <w:t>Грем’яч</w:t>
      </w:r>
      <w:proofErr w:type="spellEnd"/>
      <w:r w:rsidRPr="00120D6E">
        <w:rPr>
          <w:sz w:val="28"/>
          <w:szCs w:val="28"/>
        </w:rPr>
        <w:t xml:space="preserve"> на кордоні з Російською Федерацією зафіксовано вміст кисню розчиненого – 9,17 мгО</w:t>
      </w:r>
      <w:r w:rsidRPr="00120D6E">
        <w:rPr>
          <w:sz w:val="28"/>
          <w:szCs w:val="28"/>
          <w:vertAlign w:val="subscript"/>
        </w:rPr>
        <w:t>2</w:t>
      </w:r>
      <w:r w:rsidRPr="00120D6E">
        <w:rPr>
          <w:sz w:val="28"/>
          <w:szCs w:val="28"/>
        </w:rPr>
        <w:t>/дм</w:t>
      </w:r>
      <w:r w:rsidRPr="00120D6E">
        <w:rPr>
          <w:sz w:val="28"/>
          <w:szCs w:val="28"/>
          <w:vertAlign w:val="superscript"/>
        </w:rPr>
        <w:t xml:space="preserve">3 </w:t>
      </w:r>
      <w:r w:rsidRPr="00120D6E">
        <w:rPr>
          <w:sz w:val="28"/>
          <w:szCs w:val="28"/>
        </w:rPr>
        <w:t xml:space="preserve">та перевищення вмісту </w:t>
      </w:r>
      <w:proofErr w:type="spellStart"/>
      <w:r w:rsidRPr="00120D6E">
        <w:rPr>
          <w:sz w:val="28"/>
          <w:szCs w:val="28"/>
        </w:rPr>
        <w:t>сполук</w:t>
      </w:r>
      <w:proofErr w:type="spellEnd"/>
      <w:r w:rsidRPr="00120D6E">
        <w:rPr>
          <w:sz w:val="28"/>
          <w:szCs w:val="28"/>
        </w:rPr>
        <w:t xml:space="preserve"> заліза загального – 2,20 ГДК, мангану – 3,70 ГДК та ртуті і її </w:t>
      </w:r>
      <w:proofErr w:type="spellStart"/>
      <w:r w:rsidRPr="00120D6E">
        <w:rPr>
          <w:sz w:val="28"/>
          <w:szCs w:val="28"/>
        </w:rPr>
        <w:t>сполук</w:t>
      </w:r>
      <w:proofErr w:type="spellEnd"/>
      <w:r w:rsidRPr="00120D6E">
        <w:rPr>
          <w:sz w:val="28"/>
          <w:szCs w:val="28"/>
        </w:rPr>
        <w:t xml:space="preserve"> – 1,33 ГДК. Інші гідрохімічні показники знаходилися в межах ГДК для водойм рибогосподарського призначення.</w:t>
      </w:r>
    </w:p>
    <w:p w:rsidR="00D51886" w:rsidRDefault="00E22322" w:rsidP="00E22322">
      <w:pPr>
        <w:ind w:firstLine="567"/>
        <w:jc w:val="both"/>
      </w:pPr>
      <w:r w:rsidRPr="005F562E">
        <w:rPr>
          <w:b/>
          <w:sz w:val="28"/>
          <w:szCs w:val="28"/>
        </w:rPr>
        <w:t xml:space="preserve">р. Удай. </w:t>
      </w:r>
      <w:r w:rsidRPr="005F562E">
        <w:rPr>
          <w:sz w:val="28"/>
          <w:szCs w:val="28"/>
        </w:rPr>
        <w:t>Комунальним підприємством «</w:t>
      </w:r>
      <w:proofErr w:type="spellStart"/>
      <w:r w:rsidRPr="005F562E">
        <w:rPr>
          <w:sz w:val="28"/>
          <w:szCs w:val="28"/>
        </w:rPr>
        <w:t>Прилукитепловодопостачання</w:t>
      </w:r>
      <w:proofErr w:type="spellEnd"/>
      <w:r w:rsidRPr="005F562E">
        <w:rPr>
          <w:sz w:val="28"/>
          <w:szCs w:val="28"/>
        </w:rPr>
        <w:t xml:space="preserve">» проведено гідрохімічні дослідження водойми вище та нижче скиду з очисних споруд </w:t>
      </w:r>
      <w:proofErr w:type="spellStart"/>
      <w:r w:rsidRPr="005F562E">
        <w:rPr>
          <w:sz w:val="28"/>
          <w:szCs w:val="28"/>
        </w:rPr>
        <w:t>підприємствав</w:t>
      </w:r>
      <w:proofErr w:type="spellEnd"/>
      <w:r w:rsidRPr="005F562E">
        <w:rPr>
          <w:sz w:val="28"/>
          <w:szCs w:val="28"/>
        </w:rPr>
        <w:t xml:space="preserve"> м. Прилуки Прилуцького району. Вміст розчиненого кисню становив 6,05</w:t>
      </w:r>
      <w:r w:rsidR="00CC37D5">
        <w:rPr>
          <w:sz w:val="28"/>
          <w:szCs w:val="28"/>
        </w:rPr>
        <w:t>-</w:t>
      </w:r>
      <w:r w:rsidRPr="005F562E">
        <w:rPr>
          <w:sz w:val="28"/>
          <w:szCs w:val="28"/>
        </w:rPr>
        <w:t>6,83 мгО</w:t>
      </w:r>
      <w:r w:rsidRPr="005F562E">
        <w:rPr>
          <w:sz w:val="28"/>
          <w:szCs w:val="28"/>
          <w:vertAlign w:val="subscript"/>
        </w:rPr>
        <w:t>2</w:t>
      </w:r>
      <w:r w:rsidRPr="005F562E">
        <w:rPr>
          <w:sz w:val="28"/>
          <w:szCs w:val="28"/>
        </w:rPr>
        <w:t>/дм³.</w:t>
      </w:r>
      <w:r w:rsidRPr="005F562E">
        <w:rPr>
          <w:color w:val="FF0000"/>
          <w:sz w:val="28"/>
          <w:szCs w:val="28"/>
        </w:rPr>
        <w:t xml:space="preserve"> </w:t>
      </w:r>
      <w:r w:rsidRPr="005F562E">
        <w:rPr>
          <w:sz w:val="28"/>
          <w:szCs w:val="28"/>
        </w:rPr>
        <w:t>В обох створах зафіксовано перевищення вмісту заліза загального 2,10</w:t>
      </w:r>
      <w:r w:rsidR="001234B3">
        <w:rPr>
          <w:sz w:val="28"/>
          <w:szCs w:val="28"/>
        </w:rPr>
        <w:t>-</w:t>
      </w:r>
      <w:r w:rsidRPr="005F562E">
        <w:rPr>
          <w:sz w:val="28"/>
          <w:szCs w:val="28"/>
        </w:rPr>
        <w:t>2,50 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  <w:r w:rsidR="00D51886" w:rsidRPr="00D51886">
        <w:t xml:space="preserve"> </w:t>
      </w:r>
    </w:p>
    <w:p w:rsidR="00E22322" w:rsidRPr="005F562E" w:rsidRDefault="00D51886" w:rsidP="00E22322">
      <w:pPr>
        <w:ind w:firstLine="567"/>
        <w:jc w:val="both"/>
        <w:rPr>
          <w:sz w:val="28"/>
          <w:szCs w:val="28"/>
        </w:rPr>
      </w:pPr>
      <w:r w:rsidRPr="00D51886">
        <w:rPr>
          <w:sz w:val="28"/>
          <w:szCs w:val="28"/>
        </w:rPr>
        <w:t>За дослідженнями лабораторії спостережень за забрудненням поверхневих вод Центральної геофізичної обсерваторії ім. Бориса Срезневського у створах вище та нижче м.</w:t>
      </w:r>
      <w:r w:rsidR="00B93A5A">
        <w:rPr>
          <w:sz w:val="28"/>
          <w:szCs w:val="28"/>
        </w:rPr>
        <w:t> </w:t>
      </w:r>
      <w:r w:rsidRPr="00D51886">
        <w:rPr>
          <w:sz w:val="28"/>
          <w:szCs w:val="28"/>
        </w:rPr>
        <w:t xml:space="preserve">Прилуки вміст розчиненого кисню становив </w:t>
      </w:r>
      <w:r>
        <w:rPr>
          <w:sz w:val="28"/>
          <w:szCs w:val="28"/>
        </w:rPr>
        <w:t>8,48-8,64 </w:t>
      </w:r>
      <w:r w:rsidRPr="00D51886">
        <w:rPr>
          <w:sz w:val="28"/>
          <w:szCs w:val="28"/>
        </w:rPr>
        <w:t xml:space="preserve">мгО2/дм³. В створі нижче міста зафіксовано перевищення вмісту </w:t>
      </w:r>
      <w:r w:rsidR="00B93A5A">
        <w:rPr>
          <w:sz w:val="28"/>
          <w:szCs w:val="28"/>
        </w:rPr>
        <w:t>ХСК</w:t>
      </w:r>
      <w:r w:rsidRPr="00D51886">
        <w:rPr>
          <w:sz w:val="28"/>
          <w:szCs w:val="28"/>
        </w:rPr>
        <w:t xml:space="preserve">  – 1,</w:t>
      </w:r>
      <w:r w:rsidR="00B93A5A">
        <w:rPr>
          <w:sz w:val="28"/>
          <w:szCs w:val="28"/>
        </w:rPr>
        <w:t>06</w:t>
      </w:r>
      <w:r w:rsidRPr="00D51886">
        <w:rPr>
          <w:sz w:val="28"/>
          <w:szCs w:val="28"/>
        </w:rPr>
        <w:t xml:space="preserve"> ГДК, в обох створах БСК5 на рівні 1,</w:t>
      </w:r>
      <w:r w:rsidR="009D5C14">
        <w:rPr>
          <w:sz w:val="28"/>
          <w:szCs w:val="28"/>
        </w:rPr>
        <w:t>60-1,71</w:t>
      </w:r>
      <w:r w:rsidRPr="00D51886">
        <w:rPr>
          <w:sz w:val="28"/>
          <w:szCs w:val="28"/>
        </w:rPr>
        <w:t xml:space="preserve"> ГДК. Решта забруднювальних речовин, що визначались, не перевищувала ГДК, які встановлені для водойм рибогосподарського призначення.</w:t>
      </w:r>
    </w:p>
    <w:p w:rsidR="00E22322" w:rsidRPr="00E21B1E" w:rsidRDefault="00E22322" w:rsidP="00E22322">
      <w:pPr>
        <w:ind w:firstLine="567"/>
        <w:jc w:val="both"/>
        <w:rPr>
          <w:sz w:val="28"/>
          <w:szCs w:val="28"/>
          <w:highlight w:val="yellow"/>
        </w:rPr>
      </w:pPr>
      <w:r w:rsidRPr="00E21B1E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>результатами досліджень</w:t>
      </w:r>
      <w:r w:rsidRPr="00E21B1E">
        <w:rPr>
          <w:sz w:val="28"/>
          <w:szCs w:val="28"/>
        </w:rPr>
        <w:t xml:space="preserve"> Деснянського басейнового управління водних ресурсів </w:t>
      </w:r>
      <w:r>
        <w:rPr>
          <w:sz w:val="28"/>
          <w:szCs w:val="28"/>
        </w:rPr>
        <w:t xml:space="preserve">в листопаді місяці в створі вище м. Прилуки зафіксовано перевищення ртуті </w:t>
      </w:r>
      <w:r w:rsidRPr="00E21B1E">
        <w:rPr>
          <w:sz w:val="28"/>
          <w:szCs w:val="28"/>
        </w:rPr>
        <w:t xml:space="preserve"> </w:t>
      </w:r>
      <w:r w:rsidR="00560D46" w:rsidRPr="00560D46">
        <w:rPr>
          <w:sz w:val="28"/>
          <w:szCs w:val="28"/>
        </w:rPr>
        <w:t>–</w:t>
      </w:r>
      <w:r>
        <w:rPr>
          <w:sz w:val="28"/>
          <w:szCs w:val="28"/>
        </w:rPr>
        <w:t>1,17 ГДК.</w:t>
      </w:r>
    </w:p>
    <w:p w:rsidR="00E22322" w:rsidRDefault="00E22322" w:rsidP="00E22322">
      <w:pPr>
        <w:ind w:firstLine="567"/>
        <w:jc w:val="both"/>
        <w:rPr>
          <w:sz w:val="28"/>
          <w:szCs w:val="28"/>
        </w:rPr>
      </w:pPr>
      <w:r w:rsidRPr="00E832E9">
        <w:rPr>
          <w:b/>
          <w:sz w:val="28"/>
          <w:szCs w:val="28"/>
        </w:rPr>
        <w:t>р. Білоус.</w:t>
      </w:r>
      <w:r w:rsidRPr="00E832E9">
        <w:rPr>
          <w:b/>
          <w:color w:val="FF0000"/>
          <w:sz w:val="28"/>
          <w:szCs w:val="28"/>
        </w:rPr>
        <w:t xml:space="preserve"> </w:t>
      </w:r>
      <w:r w:rsidRPr="00E832E9">
        <w:rPr>
          <w:sz w:val="28"/>
          <w:szCs w:val="28"/>
        </w:rPr>
        <w:t>Хіміко-бактеріологічною лабораторією з контролю стічних вод КП «</w:t>
      </w:r>
      <w:proofErr w:type="spellStart"/>
      <w:r w:rsidRPr="00E832E9">
        <w:rPr>
          <w:sz w:val="28"/>
          <w:szCs w:val="28"/>
        </w:rPr>
        <w:t>Чернігівводоканал</w:t>
      </w:r>
      <w:proofErr w:type="spellEnd"/>
      <w:r w:rsidRPr="00E832E9">
        <w:rPr>
          <w:sz w:val="28"/>
          <w:szCs w:val="28"/>
        </w:rPr>
        <w:t>» Чернігівської міської ради у створах вище та нижче скиду з очисних споруд підприємства зафіксовано вміст розчиненого кисню</w:t>
      </w:r>
      <w:r w:rsidRPr="00E832E9">
        <w:rPr>
          <w:color w:val="FF0000"/>
          <w:sz w:val="28"/>
          <w:szCs w:val="28"/>
        </w:rPr>
        <w:t xml:space="preserve"> </w:t>
      </w:r>
      <w:r w:rsidRPr="00E832E9">
        <w:rPr>
          <w:sz w:val="28"/>
          <w:szCs w:val="28"/>
        </w:rPr>
        <w:t>6,70-7,13 мгО</w:t>
      </w:r>
      <w:r w:rsidRPr="00E832E9">
        <w:rPr>
          <w:sz w:val="28"/>
          <w:szCs w:val="28"/>
          <w:vertAlign w:val="subscript"/>
        </w:rPr>
        <w:t>2</w:t>
      </w:r>
      <w:r w:rsidRPr="00E832E9">
        <w:rPr>
          <w:sz w:val="28"/>
          <w:szCs w:val="28"/>
        </w:rPr>
        <w:t>/дм³. В обох створах вміст заліза загального становив 5,30</w:t>
      </w:r>
      <w:r w:rsidR="00560D46">
        <w:rPr>
          <w:sz w:val="28"/>
          <w:szCs w:val="28"/>
        </w:rPr>
        <w:t>-</w:t>
      </w:r>
      <w:r w:rsidRPr="00E832E9">
        <w:rPr>
          <w:sz w:val="28"/>
          <w:szCs w:val="28"/>
        </w:rPr>
        <w:t>8,70 ГДК. У створі нижче скиду з очисних споруд КП «</w:t>
      </w:r>
      <w:proofErr w:type="spellStart"/>
      <w:r w:rsidRPr="00E832E9">
        <w:rPr>
          <w:sz w:val="28"/>
          <w:szCs w:val="28"/>
        </w:rPr>
        <w:t>Чернігівводоканал</w:t>
      </w:r>
      <w:proofErr w:type="spellEnd"/>
      <w:r w:rsidRPr="00E832E9">
        <w:rPr>
          <w:sz w:val="28"/>
          <w:szCs w:val="28"/>
        </w:rPr>
        <w:t>» Чернігівської міської ради зафіксовано вміст БСК</w:t>
      </w:r>
      <w:r w:rsidRPr="00E832E9">
        <w:rPr>
          <w:sz w:val="28"/>
          <w:szCs w:val="28"/>
          <w:vertAlign w:val="subscript"/>
        </w:rPr>
        <w:t>5</w:t>
      </w:r>
      <w:r w:rsidRPr="00E832E9">
        <w:rPr>
          <w:sz w:val="28"/>
          <w:szCs w:val="28"/>
        </w:rPr>
        <w:t xml:space="preserve"> на рівні 1,13 ГДК, нітритів – 8,88 ГДК, фосфатів – 2,83 ГДК та вміст азоту амонійного на рівні 3,10 ГДК 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6410E" w:rsidRPr="00E832E9" w:rsidRDefault="00B6410E" w:rsidP="00E22322">
      <w:pPr>
        <w:ind w:firstLine="567"/>
        <w:jc w:val="both"/>
        <w:rPr>
          <w:sz w:val="28"/>
          <w:szCs w:val="28"/>
        </w:rPr>
      </w:pPr>
      <w:r w:rsidRPr="00B6410E">
        <w:rPr>
          <w:sz w:val="28"/>
          <w:szCs w:val="28"/>
        </w:rPr>
        <w:t xml:space="preserve">Чернігівським ЦГМ у </w:t>
      </w:r>
      <w:r>
        <w:rPr>
          <w:sz w:val="28"/>
          <w:szCs w:val="28"/>
        </w:rPr>
        <w:t xml:space="preserve">листопаді </w:t>
      </w:r>
      <w:r w:rsidRPr="00B6410E">
        <w:rPr>
          <w:sz w:val="28"/>
          <w:szCs w:val="28"/>
        </w:rPr>
        <w:t>поточного року проводився відбір проб у створі в межах м.</w:t>
      </w:r>
      <w:r w:rsidR="00B83B6E">
        <w:rPr>
          <w:sz w:val="28"/>
          <w:szCs w:val="28"/>
        </w:rPr>
        <w:t> </w:t>
      </w:r>
      <w:r w:rsidRPr="00B6410E">
        <w:rPr>
          <w:sz w:val="28"/>
          <w:szCs w:val="28"/>
        </w:rPr>
        <w:t xml:space="preserve">Чернігова, лабораторні дослідження здійснювалися в лабораторії спостережень за забрудненням поверхневих вод Центральної геофізичної обсерваторії ім. Бориса Срезневського. Вмісту розчиненого кисню було зафіксовано </w:t>
      </w:r>
      <w:r w:rsidR="00B83B6E">
        <w:rPr>
          <w:sz w:val="28"/>
          <w:szCs w:val="28"/>
        </w:rPr>
        <w:t>8,96</w:t>
      </w:r>
      <w:r w:rsidR="00A76C5B">
        <w:rPr>
          <w:sz w:val="28"/>
          <w:szCs w:val="28"/>
        </w:rPr>
        <w:t> </w:t>
      </w:r>
      <w:r w:rsidRPr="00B6410E">
        <w:rPr>
          <w:sz w:val="28"/>
          <w:szCs w:val="28"/>
        </w:rPr>
        <w:t xml:space="preserve">мгО2/дм³. </w:t>
      </w:r>
      <w:r w:rsidR="001D083B" w:rsidRPr="001D083B">
        <w:rPr>
          <w:sz w:val="28"/>
          <w:szCs w:val="28"/>
        </w:rPr>
        <w:t xml:space="preserve">Найбільші значення </w:t>
      </w:r>
      <w:proofErr w:type="spellStart"/>
      <w:r w:rsidR="001D083B" w:rsidRPr="001D083B">
        <w:rPr>
          <w:sz w:val="28"/>
          <w:szCs w:val="28"/>
        </w:rPr>
        <w:t>сполук</w:t>
      </w:r>
      <w:proofErr w:type="spellEnd"/>
      <w:r w:rsidR="001D083B" w:rsidRPr="001D083B">
        <w:rPr>
          <w:sz w:val="28"/>
          <w:szCs w:val="28"/>
        </w:rPr>
        <w:t xml:space="preserve"> нітрогену </w:t>
      </w:r>
      <w:proofErr w:type="spellStart"/>
      <w:r w:rsidR="001D083B" w:rsidRPr="001D083B">
        <w:rPr>
          <w:sz w:val="28"/>
          <w:szCs w:val="28"/>
        </w:rPr>
        <w:t>нітритного</w:t>
      </w:r>
      <w:proofErr w:type="spellEnd"/>
      <w:r w:rsidR="001D083B" w:rsidRPr="001D083B">
        <w:rPr>
          <w:sz w:val="28"/>
          <w:szCs w:val="28"/>
        </w:rPr>
        <w:t xml:space="preserve"> та нітрогену нітратного спостерігались у воді р. Білоус </w:t>
      </w:r>
      <w:r w:rsidR="001D083B">
        <w:rPr>
          <w:sz w:val="28"/>
          <w:szCs w:val="28"/>
        </w:rPr>
        <w:t>в</w:t>
      </w:r>
      <w:r w:rsidR="001D083B" w:rsidRPr="001D083B">
        <w:rPr>
          <w:sz w:val="28"/>
          <w:szCs w:val="28"/>
        </w:rPr>
        <w:t xml:space="preserve"> м. Чернігів і становили 0,118</w:t>
      </w:r>
      <w:r w:rsidR="00A76C5B">
        <w:rPr>
          <w:sz w:val="28"/>
          <w:szCs w:val="28"/>
        </w:rPr>
        <w:t> </w:t>
      </w:r>
      <w:proofErr w:type="spellStart"/>
      <w:r w:rsidR="001D083B" w:rsidRPr="001D083B">
        <w:rPr>
          <w:sz w:val="28"/>
          <w:szCs w:val="28"/>
        </w:rPr>
        <w:t>мгN</w:t>
      </w:r>
      <w:proofErr w:type="spellEnd"/>
      <w:r w:rsidR="001D083B" w:rsidRPr="001D083B">
        <w:rPr>
          <w:sz w:val="28"/>
          <w:szCs w:val="28"/>
        </w:rPr>
        <w:t>/дм3 та 10,80</w:t>
      </w:r>
      <w:r w:rsidR="00A76C5B">
        <w:rPr>
          <w:sz w:val="28"/>
          <w:szCs w:val="28"/>
        </w:rPr>
        <w:t> </w:t>
      </w:r>
      <w:proofErr w:type="spellStart"/>
      <w:r w:rsidR="001D083B" w:rsidRPr="001D083B">
        <w:rPr>
          <w:sz w:val="28"/>
          <w:szCs w:val="28"/>
        </w:rPr>
        <w:t>мгN</w:t>
      </w:r>
      <w:proofErr w:type="spellEnd"/>
      <w:r w:rsidR="001D083B" w:rsidRPr="001D083B">
        <w:rPr>
          <w:sz w:val="28"/>
          <w:szCs w:val="28"/>
        </w:rPr>
        <w:t xml:space="preserve">/дм3 відповідно. </w:t>
      </w:r>
      <w:r w:rsidRPr="00B6410E">
        <w:rPr>
          <w:sz w:val="28"/>
          <w:szCs w:val="28"/>
        </w:rPr>
        <w:t>Вміст інших забруднювальних речовин, що визначались в обох створах, не перевищував значення гранично допустимих концентрацій для водойм рибогосподарського призначення.</w:t>
      </w:r>
    </w:p>
    <w:p w:rsidR="00E22322" w:rsidRPr="00E21B1E" w:rsidRDefault="00E22322" w:rsidP="00E22322">
      <w:pPr>
        <w:ind w:firstLine="567"/>
        <w:jc w:val="both"/>
        <w:rPr>
          <w:sz w:val="28"/>
          <w:szCs w:val="28"/>
        </w:rPr>
      </w:pPr>
      <w:r w:rsidRPr="00E21B1E">
        <w:rPr>
          <w:sz w:val="28"/>
          <w:szCs w:val="28"/>
        </w:rPr>
        <w:t xml:space="preserve">За даними Деснянського басейнового управління водних ресурсів за листопад є перевищення ГДК ртуті в 2,20 рази. </w:t>
      </w:r>
    </w:p>
    <w:p w:rsidR="00681D29" w:rsidRDefault="00E22858" w:rsidP="00242C13">
      <w:pPr>
        <w:ind w:firstLine="567"/>
        <w:jc w:val="both"/>
        <w:rPr>
          <w:sz w:val="28"/>
          <w:szCs w:val="28"/>
        </w:rPr>
      </w:pPr>
      <w:r w:rsidRPr="00E22858">
        <w:rPr>
          <w:sz w:val="28"/>
          <w:szCs w:val="28"/>
        </w:rPr>
        <w:t xml:space="preserve">Також лабораторні дослідження здійснювались вищезгаданою лабораторією по </w:t>
      </w:r>
      <w:r w:rsidRPr="00E22858">
        <w:rPr>
          <w:b/>
          <w:sz w:val="28"/>
          <w:szCs w:val="28"/>
        </w:rPr>
        <w:t xml:space="preserve">р. </w:t>
      </w:r>
      <w:proofErr w:type="spellStart"/>
      <w:r w:rsidRPr="00E22858">
        <w:rPr>
          <w:b/>
          <w:sz w:val="28"/>
          <w:szCs w:val="28"/>
        </w:rPr>
        <w:t>Мена</w:t>
      </w:r>
      <w:proofErr w:type="spellEnd"/>
      <w:r w:rsidRPr="00E22858">
        <w:rPr>
          <w:sz w:val="28"/>
          <w:szCs w:val="28"/>
        </w:rPr>
        <w:t xml:space="preserve"> в створі нижче м.</w:t>
      </w:r>
      <w:r w:rsidR="004577F4">
        <w:rPr>
          <w:sz w:val="28"/>
          <w:szCs w:val="28"/>
        </w:rPr>
        <w:t> </w:t>
      </w:r>
      <w:proofErr w:type="spellStart"/>
      <w:r w:rsidRPr="00E22858">
        <w:rPr>
          <w:sz w:val="28"/>
          <w:szCs w:val="28"/>
        </w:rPr>
        <w:t>Мена</w:t>
      </w:r>
      <w:proofErr w:type="spellEnd"/>
      <w:r w:rsidRPr="00E22858">
        <w:rPr>
          <w:sz w:val="28"/>
          <w:szCs w:val="28"/>
        </w:rPr>
        <w:t xml:space="preserve"> </w:t>
      </w:r>
      <w:proofErr w:type="spellStart"/>
      <w:r w:rsidRPr="00E22858">
        <w:rPr>
          <w:sz w:val="28"/>
          <w:szCs w:val="28"/>
        </w:rPr>
        <w:t>Корюківського</w:t>
      </w:r>
      <w:proofErr w:type="spellEnd"/>
      <w:r w:rsidRPr="00E22858">
        <w:rPr>
          <w:sz w:val="28"/>
          <w:szCs w:val="28"/>
        </w:rPr>
        <w:t xml:space="preserve"> району та </w:t>
      </w:r>
      <w:r w:rsidRPr="00E22858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> </w:t>
      </w:r>
      <w:r w:rsidRPr="00E22858">
        <w:rPr>
          <w:b/>
          <w:sz w:val="28"/>
          <w:szCs w:val="28"/>
        </w:rPr>
        <w:t>Остер</w:t>
      </w:r>
      <w:r w:rsidRPr="00E22858">
        <w:rPr>
          <w:sz w:val="28"/>
          <w:szCs w:val="28"/>
        </w:rPr>
        <w:t xml:space="preserve"> в створі, який знаходиться в смт.</w:t>
      </w:r>
      <w:r w:rsidR="004577F4">
        <w:rPr>
          <w:sz w:val="28"/>
          <w:szCs w:val="28"/>
        </w:rPr>
        <w:t> </w:t>
      </w:r>
      <w:r w:rsidRPr="00E22858">
        <w:rPr>
          <w:sz w:val="28"/>
          <w:szCs w:val="28"/>
        </w:rPr>
        <w:t>Козелець Чернігівського району. Вміст розчинного кисню зафіксовано в створах р.</w:t>
      </w:r>
      <w:r w:rsidR="004577F4">
        <w:rPr>
          <w:sz w:val="28"/>
          <w:szCs w:val="28"/>
        </w:rPr>
        <w:t> </w:t>
      </w:r>
      <w:proofErr w:type="spellStart"/>
      <w:r w:rsidRPr="00E22858">
        <w:rPr>
          <w:sz w:val="28"/>
          <w:szCs w:val="28"/>
        </w:rPr>
        <w:t>Мена</w:t>
      </w:r>
      <w:proofErr w:type="spellEnd"/>
      <w:r w:rsidRPr="00E22858">
        <w:rPr>
          <w:sz w:val="28"/>
          <w:szCs w:val="28"/>
        </w:rPr>
        <w:t xml:space="preserve"> – </w:t>
      </w:r>
      <w:r w:rsidR="0010155A">
        <w:rPr>
          <w:sz w:val="28"/>
          <w:szCs w:val="28"/>
        </w:rPr>
        <w:t>7,70</w:t>
      </w:r>
      <w:r w:rsidRPr="00E22858">
        <w:rPr>
          <w:sz w:val="28"/>
          <w:szCs w:val="28"/>
        </w:rPr>
        <w:t xml:space="preserve"> мгО2/дм³, р.</w:t>
      </w:r>
      <w:r w:rsidR="004577F4">
        <w:rPr>
          <w:sz w:val="28"/>
          <w:szCs w:val="28"/>
        </w:rPr>
        <w:t> </w:t>
      </w:r>
      <w:r w:rsidRPr="00E22858">
        <w:rPr>
          <w:sz w:val="28"/>
          <w:szCs w:val="28"/>
        </w:rPr>
        <w:t xml:space="preserve">Остер – </w:t>
      </w:r>
      <w:r w:rsidR="0010155A">
        <w:rPr>
          <w:sz w:val="28"/>
          <w:szCs w:val="28"/>
        </w:rPr>
        <w:t>6,40</w:t>
      </w:r>
      <w:r w:rsidRPr="00E22858">
        <w:rPr>
          <w:sz w:val="28"/>
          <w:szCs w:val="28"/>
        </w:rPr>
        <w:t xml:space="preserve"> мгО2/дм³, також в створі р.</w:t>
      </w:r>
      <w:r w:rsidR="007F72B5">
        <w:rPr>
          <w:sz w:val="28"/>
          <w:szCs w:val="28"/>
        </w:rPr>
        <w:t> </w:t>
      </w:r>
      <w:r w:rsidRPr="00E22858">
        <w:rPr>
          <w:sz w:val="28"/>
          <w:szCs w:val="28"/>
        </w:rPr>
        <w:t>Остер було зафіксовано перевищення БСК</w:t>
      </w:r>
      <w:r w:rsidRPr="0015208C">
        <w:rPr>
          <w:sz w:val="28"/>
          <w:szCs w:val="28"/>
          <w:vertAlign w:val="subscript"/>
        </w:rPr>
        <w:t>5</w:t>
      </w:r>
      <w:r w:rsidRPr="00E22858">
        <w:rPr>
          <w:sz w:val="28"/>
          <w:szCs w:val="28"/>
        </w:rPr>
        <w:t xml:space="preserve"> – </w:t>
      </w:r>
      <w:r w:rsidR="0015208C">
        <w:rPr>
          <w:sz w:val="28"/>
          <w:szCs w:val="28"/>
        </w:rPr>
        <w:t>1,49</w:t>
      </w:r>
      <w:r w:rsidRPr="00E22858">
        <w:rPr>
          <w:sz w:val="28"/>
          <w:szCs w:val="28"/>
        </w:rPr>
        <w:t xml:space="preserve"> ГДК та </w:t>
      </w:r>
      <w:r w:rsidR="004B697E">
        <w:rPr>
          <w:sz w:val="28"/>
          <w:szCs w:val="28"/>
        </w:rPr>
        <w:t xml:space="preserve">амонійного азоту </w:t>
      </w:r>
      <w:r w:rsidRPr="00E22858">
        <w:rPr>
          <w:sz w:val="28"/>
          <w:szCs w:val="28"/>
        </w:rPr>
        <w:t xml:space="preserve">– </w:t>
      </w:r>
      <w:r w:rsidR="00A77100">
        <w:rPr>
          <w:sz w:val="28"/>
          <w:szCs w:val="28"/>
        </w:rPr>
        <w:t>3,51 ГДК</w:t>
      </w:r>
      <w:r w:rsidR="007F72B5">
        <w:rPr>
          <w:sz w:val="28"/>
          <w:szCs w:val="28"/>
        </w:rPr>
        <w:t xml:space="preserve"> і в створі р. </w:t>
      </w:r>
      <w:proofErr w:type="spellStart"/>
      <w:r w:rsidR="007F72B5">
        <w:rPr>
          <w:sz w:val="28"/>
          <w:szCs w:val="28"/>
        </w:rPr>
        <w:t>Мена</w:t>
      </w:r>
      <w:proofErr w:type="spellEnd"/>
      <w:r w:rsidR="007F72B5">
        <w:rPr>
          <w:sz w:val="28"/>
          <w:szCs w:val="28"/>
        </w:rPr>
        <w:t xml:space="preserve"> – перевищення ХСК на рівні 1,09 ГДК</w:t>
      </w:r>
      <w:r w:rsidRPr="00E22858">
        <w:rPr>
          <w:sz w:val="28"/>
          <w:szCs w:val="28"/>
        </w:rPr>
        <w:t>. Вміст інших забруднювальних речовин, що визначались в обох створах, не перевищував значення гранично допустимих концентрацій для водойм рибогосподарського призначення.</w:t>
      </w:r>
    </w:p>
    <w:p w:rsidR="00E22322" w:rsidRPr="00733685" w:rsidRDefault="00681D29" w:rsidP="00242C13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="00E22322" w:rsidRPr="00242C13">
        <w:rPr>
          <w:sz w:val="28"/>
          <w:szCs w:val="28"/>
        </w:rPr>
        <w:t xml:space="preserve"> створі, який знаходиться в смт. Козелець Чернігівського району</w:t>
      </w:r>
      <w:r w:rsidR="00242C13">
        <w:rPr>
          <w:sz w:val="28"/>
          <w:szCs w:val="28"/>
        </w:rPr>
        <w:t xml:space="preserve"> з</w:t>
      </w:r>
      <w:r w:rsidR="00E22322" w:rsidRPr="0026755A">
        <w:rPr>
          <w:sz w:val="28"/>
          <w:szCs w:val="28"/>
        </w:rPr>
        <w:t xml:space="preserve">а </w:t>
      </w:r>
      <w:r w:rsidR="00E22322">
        <w:rPr>
          <w:sz w:val="28"/>
          <w:szCs w:val="28"/>
        </w:rPr>
        <w:t>визначеними показниками</w:t>
      </w:r>
      <w:r w:rsidR="00E22322" w:rsidRPr="0026755A">
        <w:rPr>
          <w:sz w:val="28"/>
          <w:szCs w:val="28"/>
        </w:rPr>
        <w:t xml:space="preserve"> Деснянського басейнового управління водних ресурсів </w:t>
      </w:r>
      <w:r w:rsidR="00E22322">
        <w:rPr>
          <w:sz w:val="28"/>
          <w:szCs w:val="28"/>
        </w:rPr>
        <w:t>р. Остер у</w:t>
      </w:r>
      <w:r w:rsidR="00E22322" w:rsidRPr="0026755A">
        <w:rPr>
          <w:sz w:val="28"/>
          <w:szCs w:val="28"/>
        </w:rPr>
        <w:t xml:space="preserve"> </w:t>
      </w:r>
      <w:r w:rsidR="00E22322">
        <w:rPr>
          <w:sz w:val="28"/>
          <w:szCs w:val="28"/>
        </w:rPr>
        <w:t xml:space="preserve">створі </w:t>
      </w:r>
      <w:r w:rsidR="00E22322" w:rsidRPr="0026755A">
        <w:rPr>
          <w:sz w:val="28"/>
          <w:szCs w:val="28"/>
        </w:rPr>
        <w:t xml:space="preserve"> зафіксовано перевищення ртуті </w:t>
      </w:r>
      <w:r w:rsidR="00E22322">
        <w:rPr>
          <w:sz w:val="28"/>
          <w:szCs w:val="28"/>
        </w:rPr>
        <w:t xml:space="preserve">і її </w:t>
      </w:r>
      <w:proofErr w:type="spellStart"/>
      <w:r w:rsidR="00E22322">
        <w:rPr>
          <w:sz w:val="28"/>
          <w:szCs w:val="28"/>
        </w:rPr>
        <w:t>сполук</w:t>
      </w:r>
      <w:proofErr w:type="spellEnd"/>
      <w:r w:rsidR="00E22322">
        <w:rPr>
          <w:sz w:val="28"/>
          <w:szCs w:val="28"/>
        </w:rPr>
        <w:t xml:space="preserve"> – 1,60</w:t>
      </w:r>
      <w:r w:rsidR="00D56FE4">
        <w:rPr>
          <w:sz w:val="28"/>
          <w:szCs w:val="28"/>
        </w:rPr>
        <w:t> </w:t>
      </w:r>
      <w:r w:rsidR="00E22322">
        <w:rPr>
          <w:sz w:val="28"/>
          <w:szCs w:val="28"/>
        </w:rPr>
        <w:t>ГДК</w:t>
      </w:r>
      <w:r w:rsidR="00E22322" w:rsidRPr="0026755A">
        <w:rPr>
          <w:sz w:val="28"/>
          <w:szCs w:val="28"/>
        </w:rPr>
        <w:t>.</w:t>
      </w:r>
    </w:p>
    <w:p w:rsidR="00E22322" w:rsidRPr="007F322D" w:rsidRDefault="00E22322" w:rsidP="00E22322">
      <w:pPr>
        <w:ind w:firstLine="567"/>
        <w:jc w:val="both"/>
        <w:rPr>
          <w:sz w:val="28"/>
          <w:szCs w:val="28"/>
        </w:rPr>
      </w:pPr>
      <w:r w:rsidRPr="007F322D">
        <w:rPr>
          <w:b/>
          <w:sz w:val="28"/>
          <w:szCs w:val="28"/>
        </w:rPr>
        <w:t>р. </w:t>
      </w:r>
      <w:proofErr w:type="spellStart"/>
      <w:r w:rsidRPr="007F322D">
        <w:rPr>
          <w:b/>
          <w:sz w:val="28"/>
          <w:szCs w:val="28"/>
        </w:rPr>
        <w:t>В’юниця</w:t>
      </w:r>
      <w:proofErr w:type="spellEnd"/>
      <w:r w:rsidRPr="007F322D">
        <w:rPr>
          <w:b/>
          <w:sz w:val="28"/>
          <w:szCs w:val="28"/>
        </w:rPr>
        <w:t>.</w:t>
      </w:r>
      <w:r w:rsidRPr="007F322D">
        <w:rPr>
          <w:sz w:val="28"/>
          <w:szCs w:val="28"/>
        </w:rPr>
        <w:t xml:space="preserve"> Комунальним підприємством «Ніжинське управління водопровідно-каналізаційного господарства» м. Ніжин Ніжинського району в листопаді місяці цього року в створах вище та нижче скиду з очисних споруд підприємства зафіксовано вміст розчиненого кисню на рівні 11,25-11,45 мгО</w:t>
      </w:r>
      <w:r w:rsidRPr="007F322D">
        <w:rPr>
          <w:sz w:val="28"/>
          <w:szCs w:val="28"/>
          <w:vertAlign w:val="subscript"/>
        </w:rPr>
        <w:t>2</w:t>
      </w:r>
      <w:r w:rsidRPr="007F322D">
        <w:rPr>
          <w:sz w:val="28"/>
          <w:szCs w:val="28"/>
        </w:rPr>
        <w:t>/дм³. В обох створах м. Ніжин зафіксовано БСК</w:t>
      </w:r>
      <w:r w:rsidRPr="007F322D">
        <w:rPr>
          <w:sz w:val="28"/>
          <w:szCs w:val="28"/>
          <w:vertAlign w:val="subscript"/>
        </w:rPr>
        <w:t>5</w:t>
      </w:r>
      <w:r w:rsidRPr="007F322D">
        <w:rPr>
          <w:sz w:val="28"/>
          <w:szCs w:val="28"/>
        </w:rPr>
        <w:t xml:space="preserve"> на рівні 1,1,3-1,23</w:t>
      </w:r>
      <w:r w:rsidR="00D56FE4">
        <w:rPr>
          <w:sz w:val="28"/>
          <w:szCs w:val="28"/>
        </w:rPr>
        <w:t> </w:t>
      </w:r>
      <w:r w:rsidRPr="007F322D">
        <w:rPr>
          <w:sz w:val="28"/>
          <w:szCs w:val="28"/>
        </w:rPr>
        <w:t>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E22322" w:rsidRPr="00BE495B" w:rsidRDefault="00E22322" w:rsidP="00E22322">
      <w:pPr>
        <w:ind w:firstLine="567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BE495B">
        <w:rPr>
          <w:b/>
          <w:i/>
          <w:sz w:val="28"/>
          <w:szCs w:val="28"/>
        </w:rPr>
        <w:lastRenderedPageBreak/>
        <w:t>Розділ 3.Радіаційний стан</w:t>
      </w:r>
    </w:p>
    <w:p w:rsidR="00E22322" w:rsidRPr="00BE495B" w:rsidRDefault="00E22322" w:rsidP="00E22322">
      <w:pPr>
        <w:spacing w:before="240"/>
        <w:ind w:firstLine="567"/>
        <w:jc w:val="both"/>
        <w:rPr>
          <w:sz w:val="28"/>
          <w:szCs w:val="28"/>
        </w:rPr>
      </w:pPr>
      <w:r w:rsidRPr="00BE495B">
        <w:rPr>
          <w:sz w:val="28"/>
          <w:szCs w:val="28"/>
        </w:rPr>
        <w:t xml:space="preserve">Інформація про стан радіоактивного забруднення атмосферного повітря Чернігівської області у </w:t>
      </w:r>
      <w:r>
        <w:rPr>
          <w:sz w:val="28"/>
          <w:szCs w:val="28"/>
        </w:rPr>
        <w:t>листопаді</w:t>
      </w:r>
      <w:r w:rsidRPr="00BE495B">
        <w:rPr>
          <w:sz w:val="28"/>
          <w:szCs w:val="28"/>
        </w:rPr>
        <w:t xml:space="preserve"> 2021 року надана Чернігівським ЦГМ. Рівень гамма-фону вимірювався на 7 постах: м. Ніжин, м. Остер, ВБ (Придеснянська) с. </w:t>
      </w:r>
      <w:proofErr w:type="spellStart"/>
      <w:r w:rsidRPr="00BE495B">
        <w:rPr>
          <w:sz w:val="28"/>
          <w:szCs w:val="28"/>
        </w:rPr>
        <w:t>Покошичі</w:t>
      </w:r>
      <w:proofErr w:type="spellEnd"/>
      <w:r w:rsidRPr="00BE495B">
        <w:rPr>
          <w:sz w:val="28"/>
          <w:szCs w:val="28"/>
        </w:rPr>
        <w:t>, м. Прилуки, м. </w:t>
      </w:r>
      <w:proofErr w:type="spellStart"/>
      <w:r w:rsidRPr="00BE495B">
        <w:rPr>
          <w:sz w:val="28"/>
          <w:szCs w:val="28"/>
        </w:rPr>
        <w:t>Семенівка</w:t>
      </w:r>
      <w:proofErr w:type="spellEnd"/>
      <w:r w:rsidRPr="00BE495B">
        <w:rPr>
          <w:sz w:val="28"/>
          <w:szCs w:val="28"/>
        </w:rPr>
        <w:t>, АМСЦ Чернігів, м. </w:t>
      </w:r>
      <w:proofErr w:type="spellStart"/>
      <w:r w:rsidRPr="00BE495B">
        <w:rPr>
          <w:sz w:val="28"/>
          <w:szCs w:val="28"/>
        </w:rPr>
        <w:t>Сновськ</w:t>
      </w:r>
      <w:proofErr w:type="spellEnd"/>
      <w:r w:rsidRPr="00BE495B">
        <w:rPr>
          <w:sz w:val="28"/>
          <w:szCs w:val="28"/>
        </w:rPr>
        <w:t>.</w:t>
      </w:r>
      <w:r w:rsidRPr="00BE495B">
        <w:rPr>
          <w:i/>
          <w:noProof/>
          <w:sz w:val="28"/>
          <w:szCs w:val="28"/>
        </w:rPr>
        <w:t xml:space="preserve"> </w:t>
      </w:r>
      <w:r w:rsidRPr="00BE495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листопаді </w:t>
      </w:r>
      <w:r w:rsidRPr="00BE495B">
        <w:rPr>
          <w:sz w:val="28"/>
          <w:szCs w:val="28"/>
        </w:rPr>
        <w:t xml:space="preserve">2021 року потужність експозиційної дози гамма-випромінювання по області становила </w:t>
      </w:r>
      <w:r>
        <w:rPr>
          <w:sz w:val="28"/>
          <w:szCs w:val="28"/>
        </w:rPr>
        <w:t>8-</w:t>
      </w:r>
      <w:r w:rsidRPr="00BE495B">
        <w:rPr>
          <w:sz w:val="28"/>
          <w:szCs w:val="28"/>
        </w:rPr>
        <w:t>17 </w:t>
      </w:r>
      <w:proofErr w:type="spellStart"/>
      <w:r w:rsidRPr="00BE495B">
        <w:rPr>
          <w:sz w:val="28"/>
          <w:szCs w:val="28"/>
        </w:rPr>
        <w:t>мкР</w:t>
      </w:r>
      <w:proofErr w:type="spellEnd"/>
      <w:r w:rsidRPr="00BE495B">
        <w:rPr>
          <w:sz w:val="28"/>
          <w:szCs w:val="28"/>
        </w:rPr>
        <w:t xml:space="preserve">/год. </w:t>
      </w:r>
    </w:p>
    <w:p w:rsidR="00E22322" w:rsidRDefault="00E22322" w:rsidP="00E22322">
      <w:pPr>
        <w:ind w:firstLine="567"/>
        <w:jc w:val="both"/>
        <w:rPr>
          <w:sz w:val="28"/>
          <w:szCs w:val="28"/>
        </w:rPr>
      </w:pPr>
      <w:r w:rsidRPr="00BE495B">
        <w:rPr>
          <w:sz w:val="28"/>
          <w:szCs w:val="28"/>
        </w:rPr>
        <w:t xml:space="preserve">Максимально разовий рівень зафіксовано 17 </w:t>
      </w:r>
      <w:proofErr w:type="spellStart"/>
      <w:r w:rsidRPr="00BE495B">
        <w:rPr>
          <w:sz w:val="28"/>
          <w:szCs w:val="28"/>
        </w:rPr>
        <w:t>мкР</w:t>
      </w:r>
      <w:proofErr w:type="spellEnd"/>
      <w:r w:rsidRPr="00BE495B">
        <w:rPr>
          <w:sz w:val="28"/>
          <w:szCs w:val="28"/>
        </w:rPr>
        <w:t>/год на пості м. Прилуки (один день), 1</w:t>
      </w:r>
      <w:r>
        <w:rPr>
          <w:sz w:val="28"/>
          <w:szCs w:val="28"/>
        </w:rPr>
        <w:t>5</w:t>
      </w:r>
      <w:r w:rsidRPr="00BE495B">
        <w:rPr>
          <w:sz w:val="28"/>
          <w:szCs w:val="28"/>
        </w:rPr>
        <w:t xml:space="preserve"> </w:t>
      </w:r>
      <w:proofErr w:type="spellStart"/>
      <w:r w:rsidRPr="00BE495B">
        <w:rPr>
          <w:sz w:val="28"/>
          <w:szCs w:val="28"/>
        </w:rPr>
        <w:t>мкР</w:t>
      </w:r>
      <w:proofErr w:type="spellEnd"/>
      <w:r w:rsidRPr="00BE495B">
        <w:rPr>
          <w:sz w:val="28"/>
          <w:szCs w:val="28"/>
        </w:rPr>
        <w:t>/год на пост</w:t>
      </w:r>
      <w:r>
        <w:rPr>
          <w:sz w:val="28"/>
          <w:szCs w:val="28"/>
        </w:rPr>
        <w:t>ах</w:t>
      </w:r>
      <w:r w:rsidRPr="00BE495B">
        <w:rPr>
          <w:sz w:val="28"/>
          <w:szCs w:val="28"/>
        </w:rPr>
        <w:t xml:space="preserve"> м. </w:t>
      </w:r>
      <w:proofErr w:type="spellStart"/>
      <w:r w:rsidRPr="00BE495B">
        <w:rPr>
          <w:sz w:val="28"/>
          <w:szCs w:val="28"/>
        </w:rPr>
        <w:t>Семенівка</w:t>
      </w:r>
      <w:proofErr w:type="spellEnd"/>
      <w:r w:rsidRPr="00BE4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BE495B">
        <w:rPr>
          <w:sz w:val="28"/>
          <w:szCs w:val="28"/>
        </w:rPr>
        <w:t>м. Остер (один день), 1</w:t>
      </w:r>
      <w:r>
        <w:rPr>
          <w:sz w:val="28"/>
          <w:szCs w:val="28"/>
        </w:rPr>
        <w:t>4</w:t>
      </w:r>
      <w:r w:rsidRPr="00BE495B">
        <w:rPr>
          <w:sz w:val="28"/>
          <w:szCs w:val="28"/>
        </w:rPr>
        <w:t> </w:t>
      </w:r>
      <w:proofErr w:type="spellStart"/>
      <w:r w:rsidRPr="00BE495B">
        <w:rPr>
          <w:sz w:val="28"/>
          <w:szCs w:val="28"/>
        </w:rPr>
        <w:t>мкР</w:t>
      </w:r>
      <w:proofErr w:type="spellEnd"/>
      <w:r w:rsidRPr="00BE495B">
        <w:rPr>
          <w:sz w:val="28"/>
          <w:szCs w:val="28"/>
        </w:rPr>
        <w:t>/год на пості м. Ніжин (два дні)</w:t>
      </w:r>
      <w:r>
        <w:rPr>
          <w:sz w:val="28"/>
          <w:szCs w:val="28"/>
        </w:rPr>
        <w:t>.</w:t>
      </w:r>
      <w:r w:rsidRPr="00BE495B">
        <w:rPr>
          <w:sz w:val="28"/>
          <w:szCs w:val="28"/>
        </w:rPr>
        <w:t xml:space="preserve"> На постах в м. Чернігів</w:t>
      </w:r>
      <w:r>
        <w:rPr>
          <w:sz w:val="28"/>
          <w:szCs w:val="28"/>
        </w:rPr>
        <w:t xml:space="preserve">, </w:t>
      </w:r>
      <w:r w:rsidRPr="00BE495B">
        <w:rPr>
          <w:sz w:val="28"/>
          <w:szCs w:val="28"/>
        </w:rPr>
        <w:t>ВБ (Придеснянська)</w:t>
      </w:r>
      <w:r>
        <w:rPr>
          <w:sz w:val="28"/>
          <w:szCs w:val="28"/>
        </w:rPr>
        <w:t xml:space="preserve"> </w:t>
      </w:r>
      <w:r w:rsidRPr="00BE495B">
        <w:rPr>
          <w:sz w:val="28"/>
          <w:szCs w:val="28"/>
        </w:rPr>
        <w:t>та м.</w:t>
      </w:r>
      <w:r w:rsidRPr="00BE495B">
        <w:rPr>
          <w:sz w:val="28"/>
          <w:szCs w:val="28"/>
          <w:lang w:val="en-US"/>
        </w:rPr>
        <w:t> </w:t>
      </w:r>
      <w:proofErr w:type="spellStart"/>
      <w:r w:rsidRPr="00BE495B">
        <w:rPr>
          <w:sz w:val="28"/>
          <w:szCs w:val="28"/>
        </w:rPr>
        <w:t>Сновськ</w:t>
      </w:r>
      <w:proofErr w:type="spellEnd"/>
      <w:r w:rsidRPr="00BE495B">
        <w:rPr>
          <w:sz w:val="28"/>
          <w:szCs w:val="28"/>
        </w:rPr>
        <w:t xml:space="preserve"> зафіксовано один</w:t>
      </w:r>
      <w:r>
        <w:rPr>
          <w:sz w:val="28"/>
          <w:szCs w:val="28"/>
        </w:rPr>
        <w:t>, два</w:t>
      </w:r>
      <w:r w:rsidRPr="00BE495B">
        <w:rPr>
          <w:sz w:val="28"/>
          <w:szCs w:val="28"/>
        </w:rPr>
        <w:t xml:space="preserve"> та три дні – 13 </w:t>
      </w:r>
      <w:proofErr w:type="spellStart"/>
      <w:r w:rsidRPr="00BE495B">
        <w:rPr>
          <w:sz w:val="28"/>
          <w:szCs w:val="28"/>
        </w:rPr>
        <w:t>мкР</w:t>
      </w:r>
      <w:proofErr w:type="spellEnd"/>
      <w:r w:rsidRPr="00BE495B">
        <w:rPr>
          <w:sz w:val="28"/>
          <w:szCs w:val="28"/>
        </w:rPr>
        <w:t xml:space="preserve">/ год. </w:t>
      </w:r>
    </w:p>
    <w:p w:rsidR="004F5C90" w:rsidRDefault="004F5C90" w:rsidP="00E22322">
      <w:pPr>
        <w:ind w:firstLine="567"/>
        <w:jc w:val="both"/>
        <w:rPr>
          <w:sz w:val="28"/>
          <w:szCs w:val="28"/>
        </w:rPr>
      </w:pPr>
    </w:p>
    <w:p w:rsidR="004F5C90" w:rsidRDefault="00C61431" w:rsidP="003C2B30">
      <w:pPr>
        <w:ind w:firstLine="426"/>
        <w:jc w:val="both"/>
        <w:rPr>
          <w:sz w:val="32"/>
          <w:szCs w:val="28"/>
        </w:rPr>
      </w:pPr>
      <w:r>
        <w:rPr>
          <w:noProof/>
          <w:color w:val="FF0000"/>
          <w:sz w:val="28"/>
          <w:szCs w:val="28"/>
          <w:lang w:val="en-US" w:eastAsia="en-US"/>
        </w:rPr>
        <w:drawing>
          <wp:inline distT="0" distB="0" distL="0" distR="0" wp14:anchorId="27BC7B48" wp14:editId="04D2412B">
            <wp:extent cx="5638165" cy="30949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309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3D4" w:rsidRPr="004F5C90" w:rsidRDefault="00E22322" w:rsidP="003C2B30">
      <w:pPr>
        <w:spacing w:before="240"/>
        <w:ind w:firstLine="567"/>
        <w:jc w:val="both"/>
        <w:rPr>
          <w:sz w:val="28"/>
          <w:szCs w:val="28"/>
        </w:rPr>
      </w:pPr>
      <w:r w:rsidRPr="004F5C90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рівні, а показники схожі з показниками Сумської та Полтавської областей</w:t>
      </w:r>
      <w:r w:rsidR="00D263D4" w:rsidRPr="004F5C90">
        <w:rPr>
          <w:sz w:val="28"/>
          <w:szCs w:val="28"/>
        </w:rPr>
        <w:t>.</w:t>
      </w:r>
      <w:r w:rsidR="001F0BCA" w:rsidRPr="004F5C90">
        <w:rPr>
          <w:sz w:val="28"/>
          <w:szCs w:val="28"/>
        </w:rPr>
        <w:t xml:space="preserve"> </w:t>
      </w:r>
    </w:p>
    <w:p w:rsidR="00E22322" w:rsidRPr="004F5C90" w:rsidRDefault="00E22322" w:rsidP="00E22322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5C90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відселення, за листопад місяць цього року здійснювався в Новгород-Сіверському та Чернігівському районах. Було відібрано і перевірено 201 пробу, із них найбільше досліджено проб зерна продовольчого – 47, сирого товарного молока – 27, овочів – 26, картоплі – 20. Перевищень допустимого рівня вмісту радіонуклідів в зазначеній продукції не виявлено.</w:t>
      </w:r>
    </w:p>
    <w:p w:rsidR="00676284" w:rsidRPr="00946FD5" w:rsidRDefault="00676284" w:rsidP="00E348FD">
      <w:pPr>
        <w:ind w:firstLine="567"/>
        <w:jc w:val="both"/>
        <w:rPr>
          <w:rFonts w:eastAsia="Calibri"/>
          <w:sz w:val="28"/>
          <w:szCs w:val="28"/>
        </w:rPr>
      </w:pPr>
    </w:p>
    <w:sectPr w:rsidR="00676284" w:rsidRPr="00946FD5" w:rsidSect="00643814">
      <w:headerReference w:type="default" r:id="rId12"/>
      <w:pgSz w:w="11906" w:h="16838"/>
      <w:pgMar w:top="709" w:right="566" w:bottom="85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BF" w:rsidRDefault="00413ABF">
      <w:r>
        <w:separator/>
      </w:r>
    </w:p>
  </w:endnote>
  <w:endnote w:type="continuationSeparator" w:id="0">
    <w:p w:rsidR="00413ABF" w:rsidRDefault="0041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BF" w:rsidRDefault="00413ABF">
      <w:r>
        <w:separator/>
      </w:r>
    </w:p>
  </w:footnote>
  <w:footnote w:type="continuationSeparator" w:id="0">
    <w:p w:rsidR="00413ABF" w:rsidRDefault="0041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D1" w:rsidRDefault="009430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7AB5" w:rsidRPr="00547AB5">
      <w:rPr>
        <w:noProof/>
        <w:lang w:val="ru-RU"/>
      </w:rPr>
      <w:t>5</w:t>
    </w:r>
    <w:r>
      <w:fldChar w:fldCharType="end"/>
    </w:r>
  </w:p>
  <w:p w:rsidR="009430D1" w:rsidRDefault="009430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20C"/>
    <w:multiLevelType w:val="hybridMultilevel"/>
    <w:tmpl w:val="775CA7F0"/>
    <w:lvl w:ilvl="0" w:tplc="6890D02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1996645"/>
    <w:multiLevelType w:val="multilevel"/>
    <w:tmpl w:val="537E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21792E"/>
    <w:multiLevelType w:val="multilevel"/>
    <w:tmpl w:val="6BB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391"/>
    <w:rsid w:val="00000C18"/>
    <w:rsid w:val="00001D73"/>
    <w:rsid w:val="0000213F"/>
    <w:rsid w:val="000021AC"/>
    <w:rsid w:val="0000292C"/>
    <w:rsid w:val="00002EE9"/>
    <w:rsid w:val="000035E3"/>
    <w:rsid w:val="00003F48"/>
    <w:rsid w:val="00005082"/>
    <w:rsid w:val="00005414"/>
    <w:rsid w:val="00005FEA"/>
    <w:rsid w:val="00006161"/>
    <w:rsid w:val="0000616B"/>
    <w:rsid w:val="00006B9F"/>
    <w:rsid w:val="00007388"/>
    <w:rsid w:val="0000739E"/>
    <w:rsid w:val="00011B22"/>
    <w:rsid w:val="00012423"/>
    <w:rsid w:val="00012FCC"/>
    <w:rsid w:val="00013C83"/>
    <w:rsid w:val="0001457C"/>
    <w:rsid w:val="000147E9"/>
    <w:rsid w:val="00014D9F"/>
    <w:rsid w:val="00015E24"/>
    <w:rsid w:val="000172B2"/>
    <w:rsid w:val="0001794B"/>
    <w:rsid w:val="00017EDD"/>
    <w:rsid w:val="00020380"/>
    <w:rsid w:val="000206FA"/>
    <w:rsid w:val="00020E96"/>
    <w:rsid w:val="00021110"/>
    <w:rsid w:val="000216C2"/>
    <w:rsid w:val="000238EE"/>
    <w:rsid w:val="000249F3"/>
    <w:rsid w:val="00024A35"/>
    <w:rsid w:val="00025ECB"/>
    <w:rsid w:val="00026D2E"/>
    <w:rsid w:val="000308D0"/>
    <w:rsid w:val="000309C7"/>
    <w:rsid w:val="0003250C"/>
    <w:rsid w:val="00032DD8"/>
    <w:rsid w:val="00032EAD"/>
    <w:rsid w:val="000332CC"/>
    <w:rsid w:val="000334E1"/>
    <w:rsid w:val="00033E4B"/>
    <w:rsid w:val="00034869"/>
    <w:rsid w:val="00034BD3"/>
    <w:rsid w:val="00034E32"/>
    <w:rsid w:val="00034F2D"/>
    <w:rsid w:val="00036F35"/>
    <w:rsid w:val="00037842"/>
    <w:rsid w:val="00040861"/>
    <w:rsid w:val="00040A76"/>
    <w:rsid w:val="0004181E"/>
    <w:rsid w:val="000422D9"/>
    <w:rsid w:val="000424C9"/>
    <w:rsid w:val="000426F8"/>
    <w:rsid w:val="00042C66"/>
    <w:rsid w:val="000436CB"/>
    <w:rsid w:val="00043CC6"/>
    <w:rsid w:val="000449CB"/>
    <w:rsid w:val="00046556"/>
    <w:rsid w:val="00046F9E"/>
    <w:rsid w:val="00047AD9"/>
    <w:rsid w:val="00050D4F"/>
    <w:rsid w:val="00050E15"/>
    <w:rsid w:val="00051136"/>
    <w:rsid w:val="0005133D"/>
    <w:rsid w:val="000515E9"/>
    <w:rsid w:val="0005225D"/>
    <w:rsid w:val="00052589"/>
    <w:rsid w:val="00053989"/>
    <w:rsid w:val="00054105"/>
    <w:rsid w:val="000541FE"/>
    <w:rsid w:val="0005451D"/>
    <w:rsid w:val="00054B30"/>
    <w:rsid w:val="00054C94"/>
    <w:rsid w:val="00054F5D"/>
    <w:rsid w:val="00055783"/>
    <w:rsid w:val="00055B42"/>
    <w:rsid w:val="00056639"/>
    <w:rsid w:val="000568E9"/>
    <w:rsid w:val="00056A52"/>
    <w:rsid w:val="0005718A"/>
    <w:rsid w:val="000578C6"/>
    <w:rsid w:val="00057DA8"/>
    <w:rsid w:val="0006068E"/>
    <w:rsid w:val="00060AA3"/>
    <w:rsid w:val="00061176"/>
    <w:rsid w:val="00061DA2"/>
    <w:rsid w:val="000620F7"/>
    <w:rsid w:val="00062681"/>
    <w:rsid w:val="00062693"/>
    <w:rsid w:val="00062ACB"/>
    <w:rsid w:val="00063C96"/>
    <w:rsid w:val="00063CEC"/>
    <w:rsid w:val="00064B94"/>
    <w:rsid w:val="00065341"/>
    <w:rsid w:val="000656B6"/>
    <w:rsid w:val="0006592D"/>
    <w:rsid w:val="00065DF0"/>
    <w:rsid w:val="00065E46"/>
    <w:rsid w:val="00066252"/>
    <w:rsid w:val="0006647F"/>
    <w:rsid w:val="000673C4"/>
    <w:rsid w:val="00070003"/>
    <w:rsid w:val="0007037E"/>
    <w:rsid w:val="00070B33"/>
    <w:rsid w:val="00071E4A"/>
    <w:rsid w:val="0007390F"/>
    <w:rsid w:val="000755F8"/>
    <w:rsid w:val="00075722"/>
    <w:rsid w:val="00075E14"/>
    <w:rsid w:val="00076561"/>
    <w:rsid w:val="00076811"/>
    <w:rsid w:val="000779B1"/>
    <w:rsid w:val="00080006"/>
    <w:rsid w:val="000810AF"/>
    <w:rsid w:val="00081FB0"/>
    <w:rsid w:val="000821BF"/>
    <w:rsid w:val="00082D89"/>
    <w:rsid w:val="00083447"/>
    <w:rsid w:val="000837D4"/>
    <w:rsid w:val="000837FE"/>
    <w:rsid w:val="00084346"/>
    <w:rsid w:val="00084AC6"/>
    <w:rsid w:val="00084D15"/>
    <w:rsid w:val="000852FD"/>
    <w:rsid w:val="000870BB"/>
    <w:rsid w:val="0009043B"/>
    <w:rsid w:val="0009052A"/>
    <w:rsid w:val="00090D7D"/>
    <w:rsid w:val="000916D7"/>
    <w:rsid w:val="00091B53"/>
    <w:rsid w:val="00091ED7"/>
    <w:rsid w:val="00093BAF"/>
    <w:rsid w:val="000941B9"/>
    <w:rsid w:val="00094ED4"/>
    <w:rsid w:val="000963FC"/>
    <w:rsid w:val="00097EF3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3D59"/>
    <w:rsid w:val="000A557F"/>
    <w:rsid w:val="000A5EF9"/>
    <w:rsid w:val="000A64FE"/>
    <w:rsid w:val="000A6DFF"/>
    <w:rsid w:val="000A6F76"/>
    <w:rsid w:val="000A761E"/>
    <w:rsid w:val="000A7814"/>
    <w:rsid w:val="000B01F1"/>
    <w:rsid w:val="000B13A3"/>
    <w:rsid w:val="000B1534"/>
    <w:rsid w:val="000B18EB"/>
    <w:rsid w:val="000B2D97"/>
    <w:rsid w:val="000B2F6D"/>
    <w:rsid w:val="000B3199"/>
    <w:rsid w:val="000B3346"/>
    <w:rsid w:val="000B3D41"/>
    <w:rsid w:val="000B3F31"/>
    <w:rsid w:val="000B4151"/>
    <w:rsid w:val="000B420F"/>
    <w:rsid w:val="000B43A1"/>
    <w:rsid w:val="000B491B"/>
    <w:rsid w:val="000B4F8C"/>
    <w:rsid w:val="000B6DB5"/>
    <w:rsid w:val="000B7AC3"/>
    <w:rsid w:val="000B7D06"/>
    <w:rsid w:val="000B7D62"/>
    <w:rsid w:val="000B7E77"/>
    <w:rsid w:val="000C3F65"/>
    <w:rsid w:val="000C403B"/>
    <w:rsid w:val="000C410F"/>
    <w:rsid w:val="000C544D"/>
    <w:rsid w:val="000C5D4C"/>
    <w:rsid w:val="000C60F2"/>
    <w:rsid w:val="000C61CC"/>
    <w:rsid w:val="000C628B"/>
    <w:rsid w:val="000C63E1"/>
    <w:rsid w:val="000C6526"/>
    <w:rsid w:val="000C6AA4"/>
    <w:rsid w:val="000C7AA3"/>
    <w:rsid w:val="000C7C16"/>
    <w:rsid w:val="000D0628"/>
    <w:rsid w:val="000D098C"/>
    <w:rsid w:val="000D1056"/>
    <w:rsid w:val="000D2026"/>
    <w:rsid w:val="000D37A6"/>
    <w:rsid w:val="000D3D41"/>
    <w:rsid w:val="000D401A"/>
    <w:rsid w:val="000D432F"/>
    <w:rsid w:val="000D4484"/>
    <w:rsid w:val="000D496A"/>
    <w:rsid w:val="000D4AC8"/>
    <w:rsid w:val="000D57DC"/>
    <w:rsid w:val="000D614D"/>
    <w:rsid w:val="000D619F"/>
    <w:rsid w:val="000D64B1"/>
    <w:rsid w:val="000D6A82"/>
    <w:rsid w:val="000E07BC"/>
    <w:rsid w:val="000E0C97"/>
    <w:rsid w:val="000E1035"/>
    <w:rsid w:val="000E1149"/>
    <w:rsid w:val="000E1D43"/>
    <w:rsid w:val="000E1E68"/>
    <w:rsid w:val="000E1FBE"/>
    <w:rsid w:val="000E2BC2"/>
    <w:rsid w:val="000E2C6B"/>
    <w:rsid w:val="000E2F49"/>
    <w:rsid w:val="000E3865"/>
    <w:rsid w:val="000E40AC"/>
    <w:rsid w:val="000E4170"/>
    <w:rsid w:val="000E43DA"/>
    <w:rsid w:val="000E51F2"/>
    <w:rsid w:val="000E5401"/>
    <w:rsid w:val="000E5625"/>
    <w:rsid w:val="000E580A"/>
    <w:rsid w:val="000E6D5E"/>
    <w:rsid w:val="000E7AD8"/>
    <w:rsid w:val="000E7B17"/>
    <w:rsid w:val="000F04C7"/>
    <w:rsid w:val="000F2939"/>
    <w:rsid w:val="000F2D11"/>
    <w:rsid w:val="000F3072"/>
    <w:rsid w:val="000F44C4"/>
    <w:rsid w:val="000F516A"/>
    <w:rsid w:val="000F5465"/>
    <w:rsid w:val="000F55A6"/>
    <w:rsid w:val="000F57AF"/>
    <w:rsid w:val="000F5839"/>
    <w:rsid w:val="000F5A4D"/>
    <w:rsid w:val="000F6208"/>
    <w:rsid w:val="000F680D"/>
    <w:rsid w:val="000F7D5E"/>
    <w:rsid w:val="0010021F"/>
    <w:rsid w:val="0010039C"/>
    <w:rsid w:val="001012AE"/>
    <w:rsid w:val="0010155A"/>
    <w:rsid w:val="00101A15"/>
    <w:rsid w:val="0010227B"/>
    <w:rsid w:val="001034D3"/>
    <w:rsid w:val="001041E1"/>
    <w:rsid w:val="00104428"/>
    <w:rsid w:val="00105DEA"/>
    <w:rsid w:val="00106114"/>
    <w:rsid w:val="0010617E"/>
    <w:rsid w:val="001067D3"/>
    <w:rsid w:val="001068CD"/>
    <w:rsid w:val="00107AB0"/>
    <w:rsid w:val="00110414"/>
    <w:rsid w:val="00110700"/>
    <w:rsid w:val="00110E11"/>
    <w:rsid w:val="00111083"/>
    <w:rsid w:val="00111103"/>
    <w:rsid w:val="001118ED"/>
    <w:rsid w:val="001127FD"/>
    <w:rsid w:val="00112A0E"/>
    <w:rsid w:val="00112EF5"/>
    <w:rsid w:val="00113677"/>
    <w:rsid w:val="0011377A"/>
    <w:rsid w:val="00113DA5"/>
    <w:rsid w:val="00114441"/>
    <w:rsid w:val="001153ED"/>
    <w:rsid w:val="001158E9"/>
    <w:rsid w:val="00117324"/>
    <w:rsid w:val="00117D39"/>
    <w:rsid w:val="0012171D"/>
    <w:rsid w:val="00121A6F"/>
    <w:rsid w:val="00121F37"/>
    <w:rsid w:val="0012288E"/>
    <w:rsid w:val="001228EF"/>
    <w:rsid w:val="0012349A"/>
    <w:rsid w:val="001234B3"/>
    <w:rsid w:val="00124181"/>
    <w:rsid w:val="00125A89"/>
    <w:rsid w:val="001274C1"/>
    <w:rsid w:val="001310D7"/>
    <w:rsid w:val="00131331"/>
    <w:rsid w:val="001313DC"/>
    <w:rsid w:val="001317E4"/>
    <w:rsid w:val="00131A88"/>
    <w:rsid w:val="00133118"/>
    <w:rsid w:val="001333DC"/>
    <w:rsid w:val="001334DA"/>
    <w:rsid w:val="001338E6"/>
    <w:rsid w:val="00133A4E"/>
    <w:rsid w:val="00133E47"/>
    <w:rsid w:val="00134001"/>
    <w:rsid w:val="001341C2"/>
    <w:rsid w:val="001342AE"/>
    <w:rsid w:val="001344A8"/>
    <w:rsid w:val="00134A15"/>
    <w:rsid w:val="00135396"/>
    <w:rsid w:val="0013689E"/>
    <w:rsid w:val="0013749D"/>
    <w:rsid w:val="00137AEF"/>
    <w:rsid w:val="00140011"/>
    <w:rsid w:val="001400CA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43B"/>
    <w:rsid w:val="00144D5A"/>
    <w:rsid w:val="00145E27"/>
    <w:rsid w:val="00146EFB"/>
    <w:rsid w:val="0014762D"/>
    <w:rsid w:val="0014775A"/>
    <w:rsid w:val="00147A1B"/>
    <w:rsid w:val="00147C0D"/>
    <w:rsid w:val="00150597"/>
    <w:rsid w:val="00150667"/>
    <w:rsid w:val="00150AB1"/>
    <w:rsid w:val="00151CF9"/>
    <w:rsid w:val="00151ECC"/>
    <w:rsid w:val="0015208C"/>
    <w:rsid w:val="00152C71"/>
    <w:rsid w:val="00153997"/>
    <w:rsid w:val="00153C83"/>
    <w:rsid w:val="00155033"/>
    <w:rsid w:val="00157108"/>
    <w:rsid w:val="00157DDF"/>
    <w:rsid w:val="0016005B"/>
    <w:rsid w:val="0016077D"/>
    <w:rsid w:val="00160CC5"/>
    <w:rsid w:val="00161269"/>
    <w:rsid w:val="001613BA"/>
    <w:rsid w:val="001618DD"/>
    <w:rsid w:val="00162C53"/>
    <w:rsid w:val="00164960"/>
    <w:rsid w:val="00164C51"/>
    <w:rsid w:val="00164E53"/>
    <w:rsid w:val="001658C9"/>
    <w:rsid w:val="00165BFD"/>
    <w:rsid w:val="0016739B"/>
    <w:rsid w:val="001677BE"/>
    <w:rsid w:val="00167F84"/>
    <w:rsid w:val="001701C7"/>
    <w:rsid w:val="0017077A"/>
    <w:rsid w:val="00170791"/>
    <w:rsid w:val="00170F8C"/>
    <w:rsid w:val="00171688"/>
    <w:rsid w:val="00171CC9"/>
    <w:rsid w:val="0017208A"/>
    <w:rsid w:val="00172169"/>
    <w:rsid w:val="001721BE"/>
    <w:rsid w:val="0017340A"/>
    <w:rsid w:val="0017377A"/>
    <w:rsid w:val="00173DDF"/>
    <w:rsid w:val="00174972"/>
    <w:rsid w:val="00174AC7"/>
    <w:rsid w:val="0017511B"/>
    <w:rsid w:val="001751A6"/>
    <w:rsid w:val="00175B16"/>
    <w:rsid w:val="00175D31"/>
    <w:rsid w:val="00176015"/>
    <w:rsid w:val="001768FD"/>
    <w:rsid w:val="00176C7F"/>
    <w:rsid w:val="00180284"/>
    <w:rsid w:val="00181487"/>
    <w:rsid w:val="00181526"/>
    <w:rsid w:val="00181859"/>
    <w:rsid w:val="00181EA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5EEC"/>
    <w:rsid w:val="0018622E"/>
    <w:rsid w:val="00186449"/>
    <w:rsid w:val="0018695A"/>
    <w:rsid w:val="00186BB4"/>
    <w:rsid w:val="00187F11"/>
    <w:rsid w:val="00190188"/>
    <w:rsid w:val="00190A96"/>
    <w:rsid w:val="00190FA6"/>
    <w:rsid w:val="00191F87"/>
    <w:rsid w:val="00191FB3"/>
    <w:rsid w:val="00192444"/>
    <w:rsid w:val="00192515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53BE"/>
    <w:rsid w:val="00195A2B"/>
    <w:rsid w:val="00195BE6"/>
    <w:rsid w:val="00196059"/>
    <w:rsid w:val="00196C08"/>
    <w:rsid w:val="00197C6A"/>
    <w:rsid w:val="001A0160"/>
    <w:rsid w:val="001A0300"/>
    <w:rsid w:val="001A23EE"/>
    <w:rsid w:val="001A2480"/>
    <w:rsid w:val="001A2E11"/>
    <w:rsid w:val="001A3177"/>
    <w:rsid w:val="001A3670"/>
    <w:rsid w:val="001A404B"/>
    <w:rsid w:val="001A4443"/>
    <w:rsid w:val="001A4AF9"/>
    <w:rsid w:val="001A67E7"/>
    <w:rsid w:val="001A6E80"/>
    <w:rsid w:val="001A794D"/>
    <w:rsid w:val="001B0011"/>
    <w:rsid w:val="001B04C7"/>
    <w:rsid w:val="001B0E25"/>
    <w:rsid w:val="001B17F2"/>
    <w:rsid w:val="001B23E2"/>
    <w:rsid w:val="001B2543"/>
    <w:rsid w:val="001B38FE"/>
    <w:rsid w:val="001B3EBF"/>
    <w:rsid w:val="001B49CC"/>
    <w:rsid w:val="001B519C"/>
    <w:rsid w:val="001B63A3"/>
    <w:rsid w:val="001B6A1C"/>
    <w:rsid w:val="001B7723"/>
    <w:rsid w:val="001C0C39"/>
    <w:rsid w:val="001C0CF7"/>
    <w:rsid w:val="001C0FFD"/>
    <w:rsid w:val="001C1F64"/>
    <w:rsid w:val="001C2129"/>
    <w:rsid w:val="001C2485"/>
    <w:rsid w:val="001C2DC8"/>
    <w:rsid w:val="001C3412"/>
    <w:rsid w:val="001C385E"/>
    <w:rsid w:val="001C3D0B"/>
    <w:rsid w:val="001C429D"/>
    <w:rsid w:val="001C462B"/>
    <w:rsid w:val="001C485C"/>
    <w:rsid w:val="001C4B89"/>
    <w:rsid w:val="001C5601"/>
    <w:rsid w:val="001C5ED7"/>
    <w:rsid w:val="001C6A2B"/>
    <w:rsid w:val="001C72AC"/>
    <w:rsid w:val="001C7A33"/>
    <w:rsid w:val="001D006C"/>
    <w:rsid w:val="001D0520"/>
    <w:rsid w:val="001D083B"/>
    <w:rsid w:val="001D0973"/>
    <w:rsid w:val="001D151C"/>
    <w:rsid w:val="001D1DEE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0F86"/>
    <w:rsid w:val="001E11B7"/>
    <w:rsid w:val="001E1F6F"/>
    <w:rsid w:val="001E2654"/>
    <w:rsid w:val="001E2F0B"/>
    <w:rsid w:val="001E353F"/>
    <w:rsid w:val="001E3F15"/>
    <w:rsid w:val="001E4261"/>
    <w:rsid w:val="001E4EB5"/>
    <w:rsid w:val="001E544D"/>
    <w:rsid w:val="001E5E28"/>
    <w:rsid w:val="001E67A5"/>
    <w:rsid w:val="001E79B8"/>
    <w:rsid w:val="001F07CE"/>
    <w:rsid w:val="001F0BCA"/>
    <w:rsid w:val="001F0D77"/>
    <w:rsid w:val="001F145F"/>
    <w:rsid w:val="001F189B"/>
    <w:rsid w:val="001F2872"/>
    <w:rsid w:val="001F2AEB"/>
    <w:rsid w:val="001F350F"/>
    <w:rsid w:val="001F54E5"/>
    <w:rsid w:val="001F55C6"/>
    <w:rsid w:val="001F5B4F"/>
    <w:rsid w:val="001F5EC4"/>
    <w:rsid w:val="001F6B03"/>
    <w:rsid w:val="001F6E4B"/>
    <w:rsid w:val="001F6E8C"/>
    <w:rsid w:val="001F758C"/>
    <w:rsid w:val="001F7FE5"/>
    <w:rsid w:val="00200471"/>
    <w:rsid w:val="0020073C"/>
    <w:rsid w:val="00200A80"/>
    <w:rsid w:val="00203195"/>
    <w:rsid w:val="002037A0"/>
    <w:rsid w:val="002037A3"/>
    <w:rsid w:val="002048C7"/>
    <w:rsid w:val="00204C36"/>
    <w:rsid w:val="00204F4A"/>
    <w:rsid w:val="00205F91"/>
    <w:rsid w:val="002065F1"/>
    <w:rsid w:val="00207307"/>
    <w:rsid w:val="002075BE"/>
    <w:rsid w:val="002103CF"/>
    <w:rsid w:val="002107D7"/>
    <w:rsid w:val="00211979"/>
    <w:rsid w:val="002120B2"/>
    <w:rsid w:val="0021237A"/>
    <w:rsid w:val="00212926"/>
    <w:rsid w:val="00213633"/>
    <w:rsid w:val="00213B47"/>
    <w:rsid w:val="00213CFA"/>
    <w:rsid w:val="00213E17"/>
    <w:rsid w:val="00215373"/>
    <w:rsid w:val="00215BC6"/>
    <w:rsid w:val="0021602C"/>
    <w:rsid w:val="00216D5C"/>
    <w:rsid w:val="002174A6"/>
    <w:rsid w:val="002175E4"/>
    <w:rsid w:val="00220E2F"/>
    <w:rsid w:val="00220F3F"/>
    <w:rsid w:val="002227DE"/>
    <w:rsid w:val="00224430"/>
    <w:rsid w:val="00224469"/>
    <w:rsid w:val="0022459E"/>
    <w:rsid w:val="00224CDF"/>
    <w:rsid w:val="00225235"/>
    <w:rsid w:val="00225B16"/>
    <w:rsid w:val="00225EF3"/>
    <w:rsid w:val="00226ABC"/>
    <w:rsid w:val="0022726F"/>
    <w:rsid w:val="00227705"/>
    <w:rsid w:val="002277E0"/>
    <w:rsid w:val="00227DD8"/>
    <w:rsid w:val="00230B80"/>
    <w:rsid w:val="0023118F"/>
    <w:rsid w:val="00232BA7"/>
    <w:rsid w:val="00233256"/>
    <w:rsid w:val="002338D5"/>
    <w:rsid w:val="002338F6"/>
    <w:rsid w:val="00234315"/>
    <w:rsid w:val="002350A0"/>
    <w:rsid w:val="00235244"/>
    <w:rsid w:val="00235309"/>
    <w:rsid w:val="00235C92"/>
    <w:rsid w:val="00235D48"/>
    <w:rsid w:val="0023659D"/>
    <w:rsid w:val="00236BA4"/>
    <w:rsid w:val="0023713A"/>
    <w:rsid w:val="00237C85"/>
    <w:rsid w:val="00237F5B"/>
    <w:rsid w:val="002405DB"/>
    <w:rsid w:val="00241376"/>
    <w:rsid w:val="00241DCF"/>
    <w:rsid w:val="00242C13"/>
    <w:rsid w:val="00243494"/>
    <w:rsid w:val="00243577"/>
    <w:rsid w:val="00243772"/>
    <w:rsid w:val="002454E7"/>
    <w:rsid w:val="00245B4C"/>
    <w:rsid w:val="00245C4A"/>
    <w:rsid w:val="002460C3"/>
    <w:rsid w:val="00246126"/>
    <w:rsid w:val="002467C2"/>
    <w:rsid w:val="00246957"/>
    <w:rsid w:val="00246A02"/>
    <w:rsid w:val="00246B42"/>
    <w:rsid w:val="00246B6E"/>
    <w:rsid w:val="00246D33"/>
    <w:rsid w:val="00246DF2"/>
    <w:rsid w:val="00246FD3"/>
    <w:rsid w:val="00246FFE"/>
    <w:rsid w:val="00247299"/>
    <w:rsid w:val="002475BA"/>
    <w:rsid w:val="00247862"/>
    <w:rsid w:val="0025031F"/>
    <w:rsid w:val="00250AA6"/>
    <w:rsid w:val="0025155A"/>
    <w:rsid w:val="00251C6A"/>
    <w:rsid w:val="00251FEE"/>
    <w:rsid w:val="00253107"/>
    <w:rsid w:val="002543E8"/>
    <w:rsid w:val="00255025"/>
    <w:rsid w:val="0025511A"/>
    <w:rsid w:val="00256168"/>
    <w:rsid w:val="00256277"/>
    <w:rsid w:val="00256AA9"/>
    <w:rsid w:val="002578AF"/>
    <w:rsid w:val="00257C07"/>
    <w:rsid w:val="002603CC"/>
    <w:rsid w:val="0026068A"/>
    <w:rsid w:val="002610F8"/>
    <w:rsid w:val="002614D0"/>
    <w:rsid w:val="00261659"/>
    <w:rsid w:val="00261BDA"/>
    <w:rsid w:val="002628BD"/>
    <w:rsid w:val="00262C21"/>
    <w:rsid w:val="00263593"/>
    <w:rsid w:val="002645D4"/>
    <w:rsid w:val="00264744"/>
    <w:rsid w:val="0026653D"/>
    <w:rsid w:val="00266729"/>
    <w:rsid w:val="0026732F"/>
    <w:rsid w:val="002676AF"/>
    <w:rsid w:val="00267785"/>
    <w:rsid w:val="00267CEC"/>
    <w:rsid w:val="00270761"/>
    <w:rsid w:val="00270958"/>
    <w:rsid w:val="00270F77"/>
    <w:rsid w:val="002716F9"/>
    <w:rsid w:val="002724BF"/>
    <w:rsid w:val="002729A6"/>
    <w:rsid w:val="00273B2C"/>
    <w:rsid w:val="00274930"/>
    <w:rsid w:val="00274D9D"/>
    <w:rsid w:val="00276D3D"/>
    <w:rsid w:val="00276F9B"/>
    <w:rsid w:val="00277230"/>
    <w:rsid w:val="00280622"/>
    <w:rsid w:val="002806E2"/>
    <w:rsid w:val="002807D1"/>
    <w:rsid w:val="00281057"/>
    <w:rsid w:val="0028137E"/>
    <w:rsid w:val="00282AEF"/>
    <w:rsid w:val="00283BF7"/>
    <w:rsid w:val="002840E7"/>
    <w:rsid w:val="00284A95"/>
    <w:rsid w:val="0028724B"/>
    <w:rsid w:val="00287C35"/>
    <w:rsid w:val="00287F84"/>
    <w:rsid w:val="00287FEF"/>
    <w:rsid w:val="0029128A"/>
    <w:rsid w:val="00291327"/>
    <w:rsid w:val="002919D6"/>
    <w:rsid w:val="002919E6"/>
    <w:rsid w:val="0029283B"/>
    <w:rsid w:val="00293512"/>
    <w:rsid w:val="00293957"/>
    <w:rsid w:val="0029399C"/>
    <w:rsid w:val="00294118"/>
    <w:rsid w:val="0029471E"/>
    <w:rsid w:val="0029485A"/>
    <w:rsid w:val="002948A2"/>
    <w:rsid w:val="002950FF"/>
    <w:rsid w:val="00295CBA"/>
    <w:rsid w:val="0029697D"/>
    <w:rsid w:val="00296C0A"/>
    <w:rsid w:val="00296F14"/>
    <w:rsid w:val="00297091"/>
    <w:rsid w:val="00297F54"/>
    <w:rsid w:val="002A0263"/>
    <w:rsid w:val="002A03D3"/>
    <w:rsid w:val="002A1711"/>
    <w:rsid w:val="002A18BF"/>
    <w:rsid w:val="002A1DAC"/>
    <w:rsid w:val="002A2330"/>
    <w:rsid w:val="002A260E"/>
    <w:rsid w:val="002A311C"/>
    <w:rsid w:val="002A350E"/>
    <w:rsid w:val="002A4AA6"/>
    <w:rsid w:val="002A4C97"/>
    <w:rsid w:val="002A4FD1"/>
    <w:rsid w:val="002A6870"/>
    <w:rsid w:val="002A713B"/>
    <w:rsid w:val="002A75CF"/>
    <w:rsid w:val="002A7A76"/>
    <w:rsid w:val="002A7B57"/>
    <w:rsid w:val="002A7F41"/>
    <w:rsid w:val="002A7FB2"/>
    <w:rsid w:val="002B02F7"/>
    <w:rsid w:val="002B0C01"/>
    <w:rsid w:val="002B0C28"/>
    <w:rsid w:val="002B130F"/>
    <w:rsid w:val="002B1C0A"/>
    <w:rsid w:val="002B1C8F"/>
    <w:rsid w:val="002B25F9"/>
    <w:rsid w:val="002B266F"/>
    <w:rsid w:val="002B27BB"/>
    <w:rsid w:val="002B2F4C"/>
    <w:rsid w:val="002B4332"/>
    <w:rsid w:val="002B43DB"/>
    <w:rsid w:val="002B44C4"/>
    <w:rsid w:val="002B460B"/>
    <w:rsid w:val="002B531E"/>
    <w:rsid w:val="002B5EE4"/>
    <w:rsid w:val="002B5F20"/>
    <w:rsid w:val="002B6357"/>
    <w:rsid w:val="002B6F22"/>
    <w:rsid w:val="002B7AC4"/>
    <w:rsid w:val="002B7B1C"/>
    <w:rsid w:val="002C0A19"/>
    <w:rsid w:val="002C1A0A"/>
    <w:rsid w:val="002C26AA"/>
    <w:rsid w:val="002C2D94"/>
    <w:rsid w:val="002C3452"/>
    <w:rsid w:val="002C359C"/>
    <w:rsid w:val="002C3720"/>
    <w:rsid w:val="002C376C"/>
    <w:rsid w:val="002C3AA3"/>
    <w:rsid w:val="002C4898"/>
    <w:rsid w:val="002C5F61"/>
    <w:rsid w:val="002C715C"/>
    <w:rsid w:val="002C76C1"/>
    <w:rsid w:val="002C7A55"/>
    <w:rsid w:val="002C7E4F"/>
    <w:rsid w:val="002D1356"/>
    <w:rsid w:val="002D2801"/>
    <w:rsid w:val="002D2C39"/>
    <w:rsid w:val="002D2F3A"/>
    <w:rsid w:val="002D3950"/>
    <w:rsid w:val="002D54C7"/>
    <w:rsid w:val="002D7D86"/>
    <w:rsid w:val="002E00B2"/>
    <w:rsid w:val="002E0267"/>
    <w:rsid w:val="002E0755"/>
    <w:rsid w:val="002E2316"/>
    <w:rsid w:val="002E2A5B"/>
    <w:rsid w:val="002E3382"/>
    <w:rsid w:val="002E4869"/>
    <w:rsid w:val="002E4FC1"/>
    <w:rsid w:val="002E53F1"/>
    <w:rsid w:val="002E62CC"/>
    <w:rsid w:val="002E64BA"/>
    <w:rsid w:val="002E6B54"/>
    <w:rsid w:val="002E7073"/>
    <w:rsid w:val="002E7BBA"/>
    <w:rsid w:val="002E7E8E"/>
    <w:rsid w:val="002F02F7"/>
    <w:rsid w:val="002F037F"/>
    <w:rsid w:val="002F1831"/>
    <w:rsid w:val="002F1CE6"/>
    <w:rsid w:val="002F1E65"/>
    <w:rsid w:val="002F2853"/>
    <w:rsid w:val="002F2D72"/>
    <w:rsid w:val="002F4498"/>
    <w:rsid w:val="002F45C1"/>
    <w:rsid w:val="002F605B"/>
    <w:rsid w:val="002F6224"/>
    <w:rsid w:val="002F6863"/>
    <w:rsid w:val="002F70E0"/>
    <w:rsid w:val="00300BA8"/>
    <w:rsid w:val="0030100B"/>
    <w:rsid w:val="003010CB"/>
    <w:rsid w:val="00301518"/>
    <w:rsid w:val="00302099"/>
    <w:rsid w:val="0030260F"/>
    <w:rsid w:val="00302F70"/>
    <w:rsid w:val="00303061"/>
    <w:rsid w:val="00304734"/>
    <w:rsid w:val="0030478D"/>
    <w:rsid w:val="003053B5"/>
    <w:rsid w:val="003059F3"/>
    <w:rsid w:val="003066F5"/>
    <w:rsid w:val="00307265"/>
    <w:rsid w:val="003075DB"/>
    <w:rsid w:val="00307972"/>
    <w:rsid w:val="00310640"/>
    <w:rsid w:val="003108FE"/>
    <w:rsid w:val="00311936"/>
    <w:rsid w:val="003124DB"/>
    <w:rsid w:val="00312994"/>
    <w:rsid w:val="003129A9"/>
    <w:rsid w:val="00312A10"/>
    <w:rsid w:val="0031348E"/>
    <w:rsid w:val="00313B8E"/>
    <w:rsid w:val="00313EB3"/>
    <w:rsid w:val="003144B7"/>
    <w:rsid w:val="0031465C"/>
    <w:rsid w:val="00315281"/>
    <w:rsid w:val="00315727"/>
    <w:rsid w:val="00316B1F"/>
    <w:rsid w:val="00316FE4"/>
    <w:rsid w:val="00317A06"/>
    <w:rsid w:val="00317A5A"/>
    <w:rsid w:val="003203BE"/>
    <w:rsid w:val="0032184E"/>
    <w:rsid w:val="00321D94"/>
    <w:rsid w:val="00322659"/>
    <w:rsid w:val="00322840"/>
    <w:rsid w:val="00323091"/>
    <w:rsid w:val="003231E6"/>
    <w:rsid w:val="00323B2C"/>
    <w:rsid w:val="003249F4"/>
    <w:rsid w:val="00324A7F"/>
    <w:rsid w:val="00325245"/>
    <w:rsid w:val="0032549E"/>
    <w:rsid w:val="0032686B"/>
    <w:rsid w:val="003269DA"/>
    <w:rsid w:val="00326DA6"/>
    <w:rsid w:val="00326E47"/>
    <w:rsid w:val="00326FF2"/>
    <w:rsid w:val="00327207"/>
    <w:rsid w:val="003279A1"/>
    <w:rsid w:val="0033113C"/>
    <w:rsid w:val="0033196B"/>
    <w:rsid w:val="00331A15"/>
    <w:rsid w:val="00331EBC"/>
    <w:rsid w:val="0033316A"/>
    <w:rsid w:val="00333B64"/>
    <w:rsid w:val="003341BD"/>
    <w:rsid w:val="00334A31"/>
    <w:rsid w:val="00335946"/>
    <w:rsid w:val="00335C10"/>
    <w:rsid w:val="00335D96"/>
    <w:rsid w:val="00335E9C"/>
    <w:rsid w:val="00336463"/>
    <w:rsid w:val="00336900"/>
    <w:rsid w:val="00336ADA"/>
    <w:rsid w:val="00336D30"/>
    <w:rsid w:val="00337C68"/>
    <w:rsid w:val="00340C2A"/>
    <w:rsid w:val="00341D77"/>
    <w:rsid w:val="00342C38"/>
    <w:rsid w:val="0034387D"/>
    <w:rsid w:val="003438F7"/>
    <w:rsid w:val="00343B04"/>
    <w:rsid w:val="00343CF2"/>
    <w:rsid w:val="00343EDE"/>
    <w:rsid w:val="0034518E"/>
    <w:rsid w:val="00346674"/>
    <w:rsid w:val="00346791"/>
    <w:rsid w:val="00346CA8"/>
    <w:rsid w:val="003471F4"/>
    <w:rsid w:val="003478CE"/>
    <w:rsid w:val="00347AE4"/>
    <w:rsid w:val="00350F5D"/>
    <w:rsid w:val="00351048"/>
    <w:rsid w:val="00351396"/>
    <w:rsid w:val="00351AD6"/>
    <w:rsid w:val="00351AF1"/>
    <w:rsid w:val="003522B5"/>
    <w:rsid w:val="003534A1"/>
    <w:rsid w:val="0035430B"/>
    <w:rsid w:val="00354815"/>
    <w:rsid w:val="00354CB2"/>
    <w:rsid w:val="0035550A"/>
    <w:rsid w:val="00355B1F"/>
    <w:rsid w:val="00355BB7"/>
    <w:rsid w:val="00355C79"/>
    <w:rsid w:val="00356814"/>
    <w:rsid w:val="00356DDF"/>
    <w:rsid w:val="003570BE"/>
    <w:rsid w:val="00357A21"/>
    <w:rsid w:val="00357AE7"/>
    <w:rsid w:val="003600CD"/>
    <w:rsid w:val="00360103"/>
    <w:rsid w:val="00360426"/>
    <w:rsid w:val="00360F0D"/>
    <w:rsid w:val="00362380"/>
    <w:rsid w:val="003625A2"/>
    <w:rsid w:val="00362EA3"/>
    <w:rsid w:val="00363CEB"/>
    <w:rsid w:val="003643E6"/>
    <w:rsid w:val="00364C5A"/>
    <w:rsid w:val="00364D81"/>
    <w:rsid w:val="00365195"/>
    <w:rsid w:val="003655DA"/>
    <w:rsid w:val="00365FCC"/>
    <w:rsid w:val="0036665E"/>
    <w:rsid w:val="003668A1"/>
    <w:rsid w:val="00367415"/>
    <w:rsid w:val="00367916"/>
    <w:rsid w:val="00367A84"/>
    <w:rsid w:val="003706B9"/>
    <w:rsid w:val="00370CDE"/>
    <w:rsid w:val="00370E01"/>
    <w:rsid w:val="00371B66"/>
    <w:rsid w:val="00371B6F"/>
    <w:rsid w:val="00371F5D"/>
    <w:rsid w:val="0037232E"/>
    <w:rsid w:val="00372728"/>
    <w:rsid w:val="00372A67"/>
    <w:rsid w:val="00373036"/>
    <w:rsid w:val="00373414"/>
    <w:rsid w:val="003742B6"/>
    <w:rsid w:val="003742D2"/>
    <w:rsid w:val="003748DD"/>
    <w:rsid w:val="00375163"/>
    <w:rsid w:val="00375AE4"/>
    <w:rsid w:val="00376174"/>
    <w:rsid w:val="003762F2"/>
    <w:rsid w:val="00376D12"/>
    <w:rsid w:val="00377703"/>
    <w:rsid w:val="0038178E"/>
    <w:rsid w:val="003817FD"/>
    <w:rsid w:val="003827D1"/>
    <w:rsid w:val="00383DC7"/>
    <w:rsid w:val="00384076"/>
    <w:rsid w:val="00384A7C"/>
    <w:rsid w:val="003852B7"/>
    <w:rsid w:val="003853D6"/>
    <w:rsid w:val="00385786"/>
    <w:rsid w:val="00385E7C"/>
    <w:rsid w:val="00385E9B"/>
    <w:rsid w:val="00385F25"/>
    <w:rsid w:val="00386120"/>
    <w:rsid w:val="003865A4"/>
    <w:rsid w:val="00387A47"/>
    <w:rsid w:val="003904DD"/>
    <w:rsid w:val="00391CA0"/>
    <w:rsid w:val="00391CEF"/>
    <w:rsid w:val="00392047"/>
    <w:rsid w:val="00392717"/>
    <w:rsid w:val="003930B0"/>
    <w:rsid w:val="00393433"/>
    <w:rsid w:val="003936DC"/>
    <w:rsid w:val="00394068"/>
    <w:rsid w:val="0039416A"/>
    <w:rsid w:val="003947B4"/>
    <w:rsid w:val="00394C12"/>
    <w:rsid w:val="00395218"/>
    <w:rsid w:val="00395400"/>
    <w:rsid w:val="003960ED"/>
    <w:rsid w:val="00396D6D"/>
    <w:rsid w:val="00397FD9"/>
    <w:rsid w:val="003A0158"/>
    <w:rsid w:val="003A0E3F"/>
    <w:rsid w:val="003A1F7E"/>
    <w:rsid w:val="003A26EA"/>
    <w:rsid w:val="003A2C22"/>
    <w:rsid w:val="003A2E74"/>
    <w:rsid w:val="003A369B"/>
    <w:rsid w:val="003A4B9C"/>
    <w:rsid w:val="003A502D"/>
    <w:rsid w:val="003A525C"/>
    <w:rsid w:val="003A5BF2"/>
    <w:rsid w:val="003A6450"/>
    <w:rsid w:val="003A6901"/>
    <w:rsid w:val="003A7D78"/>
    <w:rsid w:val="003A7E5F"/>
    <w:rsid w:val="003B0543"/>
    <w:rsid w:val="003B1045"/>
    <w:rsid w:val="003B16E2"/>
    <w:rsid w:val="003B1B8D"/>
    <w:rsid w:val="003B36A8"/>
    <w:rsid w:val="003B3904"/>
    <w:rsid w:val="003B3A3B"/>
    <w:rsid w:val="003B4357"/>
    <w:rsid w:val="003B4730"/>
    <w:rsid w:val="003B4B8C"/>
    <w:rsid w:val="003B558C"/>
    <w:rsid w:val="003B64F9"/>
    <w:rsid w:val="003B65FF"/>
    <w:rsid w:val="003B7492"/>
    <w:rsid w:val="003B75AB"/>
    <w:rsid w:val="003B775B"/>
    <w:rsid w:val="003C003E"/>
    <w:rsid w:val="003C0648"/>
    <w:rsid w:val="003C2834"/>
    <w:rsid w:val="003C2B30"/>
    <w:rsid w:val="003C3D9A"/>
    <w:rsid w:val="003C3FC9"/>
    <w:rsid w:val="003C4384"/>
    <w:rsid w:val="003C455E"/>
    <w:rsid w:val="003C4E86"/>
    <w:rsid w:val="003C4F8B"/>
    <w:rsid w:val="003C5317"/>
    <w:rsid w:val="003C5B1E"/>
    <w:rsid w:val="003C695E"/>
    <w:rsid w:val="003C7232"/>
    <w:rsid w:val="003C7328"/>
    <w:rsid w:val="003D176A"/>
    <w:rsid w:val="003D1A30"/>
    <w:rsid w:val="003D1A36"/>
    <w:rsid w:val="003D26D0"/>
    <w:rsid w:val="003D2D03"/>
    <w:rsid w:val="003D2ED1"/>
    <w:rsid w:val="003D3A32"/>
    <w:rsid w:val="003D402B"/>
    <w:rsid w:val="003D4E9E"/>
    <w:rsid w:val="003D52E7"/>
    <w:rsid w:val="003D6112"/>
    <w:rsid w:val="003D63E8"/>
    <w:rsid w:val="003D69E8"/>
    <w:rsid w:val="003D6D86"/>
    <w:rsid w:val="003D7102"/>
    <w:rsid w:val="003D79DA"/>
    <w:rsid w:val="003E0AB2"/>
    <w:rsid w:val="003E0D45"/>
    <w:rsid w:val="003E1588"/>
    <w:rsid w:val="003E2773"/>
    <w:rsid w:val="003E2A35"/>
    <w:rsid w:val="003E2F85"/>
    <w:rsid w:val="003E45FE"/>
    <w:rsid w:val="003E46FE"/>
    <w:rsid w:val="003E4B3F"/>
    <w:rsid w:val="003E4FE4"/>
    <w:rsid w:val="003E6431"/>
    <w:rsid w:val="003E663E"/>
    <w:rsid w:val="003E6806"/>
    <w:rsid w:val="003E768A"/>
    <w:rsid w:val="003F0F78"/>
    <w:rsid w:val="003F0FF4"/>
    <w:rsid w:val="003F1AA5"/>
    <w:rsid w:val="003F23EE"/>
    <w:rsid w:val="003F2768"/>
    <w:rsid w:val="003F3357"/>
    <w:rsid w:val="003F3981"/>
    <w:rsid w:val="003F3B75"/>
    <w:rsid w:val="003F5645"/>
    <w:rsid w:val="003F6018"/>
    <w:rsid w:val="003F6271"/>
    <w:rsid w:val="003F6286"/>
    <w:rsid w:val="003F7596"/>
    <w:rsid w:val="00400588"/>
    <w:rsid w:val="00400A99"/>
    <w:rsid w:val="00400FC0"/>
    <w:rsid w:val="00401422"/>
    <w:rsid w:val="00401E8E"/>
    <w:rsid w:val="00401F32"/>
    <w:rsid w:val="00402FF6"/>
    <w:rsid w:val="0040312C"/>
    <w:rsid w:val="004033B7"/>
    <w:rsid w:val="00404C86"/>
    <w:rsid w:val="00404E1B"/>
    <w:rsid w:val="00405348"/>
    <w:rsid w:val="004055E1"/>
    <w:rsid w:val="004063D7"/>
    <w:rsid w:val="00410073"/>
    <w:rsid w:val="00410555"/>
    <w:rsid w:val="0041067D"/>
    <w:rsid w:val="00411837"/>
    <w:rsid w:val="00411DC4"/>
    <w:rsid w:val="00412FC5"/>
    <w:rsid w:val="00413237"/>
    <w:rsid w:val="004133C6"/>
    <w:rsid w:val="004135FF"/>
    <w:rsid w:val="004137DB"/>
    <w:rsid w:val="00413ABF"/>
    <w:rsid w:val="00413E45"/>
    <w:rsid w:val="004146A5"/>
    <w:rsid w:val="00414B2A"/>
    <w:rsid w:val="00415189"/>
    <w:rsid w:val="00415613"/>
    <w:rsid w:val="00416026"/>
    <w:rsid w:val="004166AB"/>
    <w:rsid w:val="0041728F"/>
    <w:rsid w:val="0042005C"/>
    <w:rsid w:val="00420252"/>
    <w:rsid w:val="004204A5"/>
    <w:rsid w:val="00421643"/>
    <w:rsid w:val="00421A64"/>
    <w:rsid w:val="004221F8"/>
    <w:rsid w:val="004224E1"/>
    <w:rsid w:val="004226BC"/>
    <w:rsid w:val="0042287E"/>
    <w:rsid w:val="00423012"/>
    <w:rsid w:val="00423739"/>
    <w:rsid w:val="00423A74"/>
    <w:rsid w:val="004244E0"/>
    <w:rsid w:val="0042475A"/>
    <w:rsid w:val="004254A0"/>
    <w:rsid w:val="00426A5F"/>
    <w:rsid w:val="00426D17"/>
    <w:rsid w:val="00427565"/>
    <w:rsid w:val="004302EA"/>
    <w:rsid w:val="004323D2"/>
    <w:rsid w:val="004327A1"/>
    <w:rsid w:val="00433070"/>
    <w:rsid w:val="004332DA"/>
    <w:rsid w:val="0043406B"/>
    <w:rsid w:val="00436520"/>
    <w:rsid w:val="0043735D"/>
    <w:rsid w:val="004377EA"/>
    <w:rsid w:val="00440590"/>
    <w:rsid w:val="00440FBD"/>
    <w:rsid w:val="00441387"/>
    <w:rsid w:val="00441C78"/>
    <w:rsid w:val="004424C1"/>
    <w:rsid w:val="004427EB"/>
    <w:rsid w:val="00443587"/>
    <w:rsid w:val="00443661"/>
    <w:rsid w:val="00443902"/>
    <w:rsid w:val="00443B0C"/>
    <w:rsid w:val="00444086"/>
    <w:rsid w:val="00444295"/>
    <w:rsid w:val="0044431E"/>
    <w:rsid w:val="00444F89"/>
    <w:rsid w:val="004457BA"/>
    <w:rsid w:val="004470D8"/>
    <w:rsid w:val="00447800"/>
    <w:rsid w:val="00450471"/>
    <w:rsid w:val="00450D0B"/>
    <w:rsid w:val="00451976"/>
    <w:rsid w:val="004528C9"/>
    <w:rsid w:val="0045385E"/>
    <w:rsid w:val="00453C9A"/>
    <w:rsid w:val="00453F36"/>
    <w:rsid w:val="00454607"/>
    <w:rsid w:val="00454E14"/>
    <w:rsid w:val="004551BE"/>
    <w:rsid w:val="00455402"/>
    <w:rsid w:val="004555E0"/>
    <w:rsid w:val="00455F6B"/>
    <w:rsid w:val="0045607F"/>
    <w:rsid w:val="00456682"/>
    <w:rsid w:val="004569F7"/>
    <w:rsid w:val="00457677"/>
    <w:rsid w:val="004577F4"/>
    <w:rsid w:val="00460A16"/>
    <w:rsid w:val="004612BD"/>
    <w:rsid w:val="004613CE"/>
    <w:rsid w:val="00461A78"/>
    <w:rsid w:val="00461DC8"/>
    <w:rsid w:val="00462182"/>
    <w:rsid w:val="004629EF"/>
    <w:rsid w:val="00463509"/>
    <w:rsid w:val="004638FF"/>
    <w:rsid w:val="0046462A"/>
    <w:rsid w:val="0046544B"/>
    <w:rsid w:val="00465937"/>
    <w:rsid w:val="004673A9"/>
    <w:rsid w:val="0047058D"/>
    <w:rsid w:val="00471960"/>
    <w:rsid w:val="0047281E"/>
    <w:rsid w:val="0047297A"/>
    <w:rsid w:val="00472E3C"/>
    <w:rsid w:val="00472E6B"/>
    <w:rsid w:val="004733AF"/>
    <w:rsid w:val="004733F0"/>
    <w:rsid w:val="0047341F"/>
    <w:rsid w:val="004734AD"/>
    <w:rsid w:val="004734B8"/>
    <w:rsid w:val="004746EE"/>
    <w:rsid w:val="00474CA5"/>
    <w:rsid w:val="00474F68"/>
    <w:rsid w:val="0047590B"/>
    <w:rsid w:val="004771A2"/>
    <w:rsid w:val="0047720E"/>
    <w:rsid w:val="00477982"/>
    <w:rsid w:val="00477D78"/>
    <w:rsid w:val="00477DAA"/>
    <w:rsid w:val="00481100"/>
    <w:rsid w:val="00481B15"/>
    <w:rsid w:val="00482E2A"/>
    <w:rsid w:val="0048341E"/>
    <w:rsid w:val="00483E28"/>
    <w:rsid w:val="004842AF"/>
    <w:rsid w:val="00484A06"/>
    <w:rsid w:val="00484AB9"/>
    <w:rsid w:val="00484EDA"/>
    <w:rsid w:val="00485BE3"/>
    <w:rsid w:val="004863C5"/>
    <w:rsid w:val="004866B8"/>
    <w:rsid w:val="00487853"/>
    <w:rsid w:val="00490374"/>
    <w:rsid w:val="004910C2"/>
    <w:rsid w:val="00491E06"/>
    <w:rsid w:val="0049211B"/>
    <w:rsid w:val="0049264C"/>
    <w:rsid w:val="00493585"/>
    <w:rsid w:val="0049367B"/>
    <w:rsid w:val="00493BD4"/>
    <w:rsid w:val="00493C07"/>
    <w:rsid w:val="00494359"/>
    <w:rsid w:val="00496023"/>
    <w:rsid w:val="00496066"/>
    <w:rsid w:val="00496422"/>
    <w:rsid w:val="00496672"/>
    <w:rsid w:val="00496DAC"/>
    <w:rsid w:val="00497BDE"/>
    <w:rsid w:val="004A00FC"/>
    <w:rsid w:val="004A0759"/>
    <w:rsid w:val="004A0B9A"/>
    <w:rsid w:val="004A0BCF"/>
    <w:rsid w:val="004A0E3B"/>
    <w:rsid w:val="004A0FBF"/>
    <w:rsid w:val="004A161F"/>
    <w:rsid w:val="004A22AC"/>
    <w:rsid w:val="004A262A"/>
    <w:rsid w:val="004A264D"/>
    <w:rsid w:val="004A37D4"/>
    <w:rsid w:val="004A3DDD"/>
    <w:rsid w:val="004A40E1"/>
    <w:rsid w:val="004A4507"/>
    <w:rsid w:val="004A496B"/>
    <w:rsid w:val="004A49DA"/>
    <w:rsid w:val="004A55FD"/>
    <w:rsid w:val="004A5A55"/>
    <w:rsid w:val="004A5FDE"/>
    <w:rsid w:val="004A61F3"/>
    <w:rsid w:val="004A6E04"/>
    <w:rsid w:val="004A70B4"/>
    <w:rsid w:val="004A771B"/>
    <w:rsid w:val="004A7F89"/>
    <w:rsid w:val="004B1BC1"/>
    <w:rsid w:val="004B1DFB"/>
    <w:rsid w:val="004B1F49"/>
    <w:rsid w:val="004B200F"/>
    <w:rsid w:val="004B269E"/>
    <w:rsid w:val="004B287A"/>
    <w:rsid w:val="004B2CD7"/>
    <w:rsid w:val="004B35F9"/>
    <w:rsid w:val="004B4380"/>
    <w:rsid w:val="004B45BC"/>
    <w:rsid w:val="004B68C2"/>
    <w:rsid w:val="004B697E"/>
    <w:rsid w:val="004B6B22"/>
    <w:rsid w:val="004B6CBF"/>
    <w:rsid w:val="004B7D15"/>
    <w:rsid w:val="004C211B"/>
    <w:rsid w:val="004C26C2"/>
    <w:rsid w:val="004C2815"/>
    <w:rsid w:val="004C36EF"/>
    <w:rsid w:val="004C3905"/>
    <w:rsid w:val="004C457D"/>
    <w:rsid w:val="004C4D93"/>
    <w:rsid w:val="004C4F29"/>
    <w:rsid w:val="004C5103"/>
    <w:rsid w:val="004C517D"/>
    <w:rsid w:val="004C59CC"/>
    <w:rsid w:val="004C5E7B"/>
    <w:rsid w:val="004C6AC6"/>
    <w:rsid w:val="004C6F20"/>
    <w:rsid w:val="004C7260"/>
    <w:rsid w:val="004C75EB"/>
    <w:rsid w:val="004D03FD"/>
    <w:rsid w:val="004D0548"/>
    <w:rsid w:val="004D1049"/>
    <w:rsid w:val="004D10CA"/>
    <w:rsid w:val="004D11AA"/>
    <w:rsid w:val="004D1513"/>
    <w:rsid w:val="004D247B"/>
    <w:rsid w:val="004D27D6"/>
    <w:rsid w:val="004D292E"/>
    <w:rsid w:val="004D29CE"/>
    <w:rsid w:val="004D387D"/>
    <w:rsid w:val="004D429E"/>
    <w:rsid w:val="004D526C"/>
    <w:rsid w:val="004D5AC0"/>
    <w:rsid w:val="004D5B36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30C"/>
    <w:rsid w:val="004E3D66"/>
    <w:rsid w:val="004E4FC5"/>
    <w:rsid w:val="004E51FE"/>
    <w:rsid w:val="004E5392"/>
    <w:rsid w:val="004E55F7"/>
    <w:rsid w:val="004E5EF5"/>
    <w:rsid w:val="004E6517"/>
    <w:rsid w:val="004E6F11"/>
    <w:rsid w:val="004E74BE"/>
    <w:rsid w:val="004E758E"/>
    <w:rsid w:val="004E7657"/>
    <w:rsid w:val="004E7A1A"/>
    <w:rsid w:val="004E7AC9"/>
    <w:rsid w:val="004F0664"/>
    <w:rsid w:val="004F0A20"/>
    <w:rsid w:val="004F26A6"/>
    <w:rsid w:val="004F2C4C"/>
    <w:rsid w:val="004F2CA6"/>
    <w:rsid w:val="004F2E7A"/>
    <w:rsid w:val="004F400E"/>
    <w:rsid w:val="004F403C"/>
    <w:rsid w:val="004F46EB"/>
    <w:rsid w:val="004F4743"/>
    <w:rsid w:val="004F484F"/>
    <w:rsid w:val="004F5C90"/>
    <w:rsid w:val="004F5D24"/>
    <w:rsid w:val="004F683C"/>
    <w:rsid w:val="004F6B25"/>
    <w:rsid w:val="004F6C61"/>
    <w:rsid w:val="004F7CA8"/>
    <w:rsid w:val="004F7F3F"/>
    <w:rsid w:val="0050006A"/>
    <w:rsid w:val="00500084"/>
    <w:rsid w:val="00501370"/>
    <w:rsid w:val="00501700"/>
    <w:rsid w:val="005027AD"/>
    <w:rsid w:val="0050312A"/>
    <w:rsid w:val="00503AD1"/>
    <w:rsid w:val="005041E4"/>
    <w:rsid w:val="00504513"/>
    <w:rsid w:val="00505927"/>
    <w:rsid w:val="005063B7"/>
    <w:rsid w:val="0050651C"/>
    <w:rsid w:val="005066D5"/>
    <w:rsid w:val="00506ACF"/>
    <w:rsid w:val="00507541"/>
    <w:rsid w:val="005078D2"/>
    <w:rsid w:val="00510CC0"/>
    <w:rsid w:val="00510E82"/>
    <w:rsid w:val="00511C86"/>
    <w:rsid w:val="005121E5"/>
    <w:rsid w:val="005123AD"/>
    <w:rsid w:val="00512584"/>
    <w:rsid w:val="0051382C"/>
    <w:rsid w:val="005141C5"/>
    <w:rsid w:val="005141DB"/>
    <w:rsid w:val="00514271"/>
    <w:rsid w:val="005146BD"/>
    <w:rsid w:val="005148F0"/>
    <w:rsid w:val="00515339"/>
    <w:rsid w:val="005159C4"/>
    <w:rsid w:val="00515A6F"/>
    <w:rsid w:val="005162C6"/>
    <w:rsid w:val="00517A49"/>
    <w:rsid w:val="00520262"/>
    <w:rsid w:val="005206EF"/>
    <w:rsid w:val="005212F5"/>
    <w:rsid w:val="00521595"/>
    <w:rsid w:val="00521A4E"/>
    <w:rsid w:val="00522506"/>
    <w:rsid w:val="00522516"/>
    <w:rsid w:val="00522693"/>
    <w:rsid w:val="00523870"/>
    <w:rsid w:val="00523AF6"/>
    <w:rsid w:val="00524144"/>
    <w:rsid w:val="0052467F"/>
    <w:rsid w:val="00525A77"/>
    <w:rsid w:val="00525DE0"/>
    <w:rsid w:val="00526315"/>
    <w:rsid w:val="00526C98"/>
    <w:rsid w:val="005276D7"/>
    <w:rsid w:val="0052777B"/>
    <w:rsid w:val="00527B35"/>
    <w:rsid w:val="00527EDB"/>
    <w:rsid w:val="00531A97"/>
    <w:rsid w:val="00532464"/>
    <w:rsid w:val="00532825"/>
    <w:rsid w:val="00532FCC"/>
    <w:rsid w:val="005341EC"/>
    <w:rsid w:val="00534D91"/>
    <w:rsid w:val="00534F11"/>
    <w:rsid w:val="00535455"/>
    <w:rsid w:val="0053664F"/>
    <w:rsid w:val="00537A22"/>
    <w:rsid w:val="00537BAA"/>
    <w:rsid w:val="00537EA5"/>
    <w:rsid w:val="00540619"/>
    <w:rsid w:val="00541114"/>
    <w:rsid w:val="00541328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3F9"/>
    <w:rsid w:val="005465F9"/>
    <w:rsid w:val="00546693"/>
    <w:rsid w:val="00546CFF"/>
    <w:rsid w:val="005474C4"/>
    <w:rsid w:val="005477B0"/>
    <w:rsid w:val="00547A49"/>
    <w:rsid w:val="00547AB5"/>
    <w:rsid w:val="005501F4"/>
    <w:rsid w:val="005516A3"/>
    <w:rsid w:val="005516DD"/>
    <w:rsid w:val="00551E55"/>
    <w:rsid w:val="0055380A"/>
    <w:rsid w:val="005539CE"/>
    <w:rsid w:val="00553BE4"/>
    <w:rsid w:val="00553FDF"/>
    <w:rsid w:val="005556DD"/>
    <w:rsid w:val="00556757"/>
    <w:rsid w:val="0055718A"/>
    <w:rsid w:val="0055752E"/>
    <w:rsid w:val="005604CB"/>
    <w:rsid w:val="0056068D"/>
    <w:rsid w:val="00560935"/>
    <w:rsid w:val="00560B1A"/>
    <w:rsid w:val="00560D46"/>
    <w:rsid w:val="00561157"/>
    <w:rsid w:val="00562059"/>
    <w:rsid w:val="00562BEF"/>
    <w:rsid w:val="00564097"/>
    <w:rsid w:val="005643D7"/>
    <w:rsid w:val="00564649"/>
    <w:rsid w:val="005647A8"/>
    <w:rsid w:val="00565363"/>
    <w:rsid w:val="0056594A"/>
    <w:rsid w:val="00565AF7"/>
    <w:rsid w:val="00566205"/>
    <w:rsid w:val="0056788F"/>
    <w:rsid w:val="00570D0F"/>
    <w:rsid w:val="00571828"/>
    <w:rsid w:val="00571A21"/>
    <w:rsid w:val="00571CE5"/>
    <w:rsid w:val="005720E3"/>
    <w:rsid w:val="00572242"/>
    <w:rsid w:val="00572454"/>
    <w:rsid w:val="00572BC3"/>
    <w:rsid w:val="00572CF8"/>
    <w:rsid w:val="00572D76"/>
    <w:rsid w:val="0057328C"/>
    <w:rsid w:val="005732E7"/>
    <w:rsid w:val="00573C69"/>
    <w:rsid w:val="00574045"/>
    <w:rsid w:val="005747BC"/>
    <w:rsid w:val="00575680"/>
    <w:rsid w:val="00575A40"/>
    <w:rsid w:val="00576BDA"/>
    <w:rsid w:val="00577132"/>
    <w:rsid w:val="005775B0"/>
    <w:rsid w:val="00577692"/>
    <w:rsid w:val="00577DCA"/>
    <w:rsid w:val="00580B0B"/>
    <w:rsid w:val="0058132F"/>
    <w:rsid w:val="0058231A"/>
    <w:rsid w:val="00582BC3"/>
    <w:rsid w:val="00582DAB"/>
    <w:rsid w:val="00585165"/>
    <w:rsid w:val="00585DB1"/>
    <w:rsid w:val="00585E76"/>
    <w:rsid w:val="0058650C"/>
    <w:rsid w:val="00586788"/>
    <w:rsid w:val="00586DB8"/>
    <w:rsid w:val="00587219"/>
    <w:rsid w:val="005873DE"/>
    <w:rsid w:val="00587F1D"/>
    <w:rsid w:val="0059005A"/>
    <w:rsid w:val="00590A44"/>
    <w:rsid w:val="00590F04"/>
    <w:rsid w:val="005914F0"/>
    <w:rsid w:val="005927AC"/>
    <w:rsid w:val="00592B5B"/>
    <w:rsid w:val="00592CE6"/>
    <w:rsid w:val="00592E73"/>
    <w:rsid w:val="00593361"/>
    <w:rsid w:val="005933C8"/>
    <w:rsid w:val="0059406F"/>
    <w:rsid w:val="00594193"/>
    <w:rsid w:val="00594336"/>
    <w:rsid w:val="00594B84"/>
    <w:rsid w:val="005A1C63"/>
    <w:rsid w:val="005A399F"/>
    <w:rsid w:val="005A496D"/>
    <w:rsid w:val="005A4E07"/>
    <w:rsid w:val="005A4EE0"/>
    <w:rsid w:val="005A694C"/>
    <w:rsid w:val="005A6F9C"/>
    <w:rsid w:val="005A774A"/>
    <w:rsid w:val="005B0E94"/>
    <w:rsid w:val="005B0FC5"/>
    <w:rsid w:val="005B186A"/>
    <w:rsid w:val="005B255E"/>
    <w:rsid w:val="005B3094"/>
    <w:rsid w:val="005B33D0"/>
    <w:rsid w:val="005B3672"/>
    <w:rsid w:val="005B509E"/>
    <w:rsid w:val="005B50CA"/>
    <w:rsid w:val="005B5721"/>
    <w:rsid w:val="005B5975"/>
    <w:rsid w:val="005B60C5"/>
    <w:rsid w:val="005B6109"/>
    <w:rsid w:val="005B64F8"/>
    <w:rsid w:val="005B7704"/>
    <w:rsid w:val="005B7F0B"/>
    <w:rsid w:val="005C0347"/>
    <w:rsid w:val="005C0828"/>
    <w:rsid w:val="005C134E"/>
    <w:rsid w:val="005C1372"/>
    <w:rsid w:val="005C2034"/>
    <w:rsid w:val="005C235C"/>
    <w:rsid w:val="005C3300"/>
    <w:rsid w:val="005C41D8"/>
    <w:rsid w:val="005C4592"/>
    <w:rsid w:val="005C4F4F"/>
    <w:rsid w:val="005C5060"/>
    <w:rsid w:val="005C52C4"/>
    <w:rsid w:val="005C5E2B"/>
    <w:rsid w:val="005C5E9D"/>
    <w:rsid w:val="005C6C54"/>
    <w:rsid w:val="005C7AE0"/>
    <w:rsid w:val="005C7C1E"/>
    <w:rsid w:val="005D064D"/>
    <w:rsid w:val="005D1568"/>
    <w:rsid w:val="005D1B48"/>
    <w:rsid w:val="005D1EB2"/>
    <w:rsid w:val="005D20EC"/>
    <w:rsid w:val="005D2113"/>
    <w:rsid w:val="005D213E"/>
    <w:rsid w:val="005D225E"/>
    <w:rsid w:val="005D2A23"/>
    <w:rsid w:val="005D2A31"/>
    <w:rsid w:val="005D2B3F"/>
    <w:rsid w:val="005D2BF2"/>
    <w:rsid w:val="005D40F7"/>
    <w:rsid w:val="005D6382"/>
    <w:rsid w:val="005D644E"/>
    <w:rsid w:val="005E04CC"/>
    <w:rsid w:val="005E0A66"/>
    <w:rsid w:val="005E0FA8"/>
    <w:rsid w:val="005E1201"/>
    <w:rsid w:val="005E15A5"/>
    <w:rsid w:val="005E22E7"/>
    <w:rsid w:val="005E24C5"/>
    <w:rsid w:val="005E2AB8"/>
    <w:rsid w:val="005E329E"/>
    <w:rsid w:val="005E4153"/>
    <w:rsid w:val="005E4E47"/>
    <w:rsid w:val="005E644A"/>
    <w:rsid w:val="005E68CC"/>
    <w:rsid w:val="005E7356"/>
    <w:rsid w:val="005F0956"/>
    <w:rsid w:val="005F0C83"/>
    <w:rsid w:val="005F11AD"/>
    <w:rsid w:val="005F14A4"/>
    <w:rsid w:val="005F239E"/>
    <w:rsid w:val="005F2786"/>
    <w:rsid w:val="005F2A6B"/>
    <w:rsid w:val="005F386F"/>
    <w:rsid w:val="005F3E69"/>
    <w:rsid w:val="005F45E9"/>
    <w:rsid w:val="005F4B97"/>
    <w:rsid w:val="005F4F8A"/>
    <w:rsid w:val="005F5D5F"/>
    <w:rsid w:val="005F66C1"/>
    <w:rsid w:val="005F71EF"/>
    <w:rsid w:val="005F7F0B"/>
    <w:rsid w:val="006004C4"/>
    <w:rsid w:val="00600E9F"/>
    <w:rsid w:val="00601CD3"/>
    <w:rsid w:val="0060203E"/>
    <w:rsid w:val="00603280"/>
    <w:rsid w:val="00603F57"/>
    <w:rsid w:val="00604A45"/>
    <w:rsid w:val="006053AE"/>
    <w:rsid w:val="00605AD2"/>
    <w:rsid w:val="00606086"/>
    <w:rsid w:val="00606B4F"/>
    <w:rsid w:val="00606B7B"/>
    <w:rsid w:val="006079F8"/>
    <w:rsid w:val="00607BA0"/>
    <w:rsid w:val="00607EFC"/>
    <w:rsid w:val="0061014E"/>
    <w:rsid w:val="0061018F"/>
    <w:rsid w:val="0061157A"/>
    <w:rsid w:val="00611C6D"/>
    <w:rsid w:val="006126CE"/>
    <w:rsid w:val="006137E9"/>
    <w:rsid w:val="0061451A"/>
    <w:rsid w:val="00614CDF"/>
    <w:rsid w:val="00615312"/>
    <w:rsid w:val="00615E05"/>
    <w:rsid w:val="00616709"/>
    <w:rsid w:val="0061690F"/>
    <w:rsid w:val="00616A7C"/>
    <w:rsid w:val="00617C80"/>
    <w:rsid w:val="00617FDC"/>
    <w:rsid w:val="00620473"/>
    <w:rsid w:val="0062049D"/>
    <w:rsid w:val="0062061D"/>
    <w:rsid w:val="006207C8"/>
    <w:rsid w:val="00620990"/>
    <w:rsid w:val="0062112C"/>
    <w:rsid w:val="0062181B"/>
    <w:rsid w:val="00621EDB"/>
    <w:rsid w:val="00624698"/>
    <w:rsid w:val="00624833"/>
    <w:rsid w:val="00624F13"/>
    <w:rsid w:val="00625AC3"/>
    <w:rsid w:val="00625B32"/>
    <w:rsid w:val="00625D14"/>
    <w:rsid w:val="00625F3F"/>
    <w:rsid w:val="00626761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9B8"/>
    <w:rsid w:val="006353D8"/>
    <w:rsid w:val="006356CF"/>
    <w:rsid w:val="006364A2"/>
    <w:rsid w:val="0063685F"/>
    <w:rsid w:val="00636881"/>
    <w:rsid w:val="00636EAC"/>
    <w:rsid w:val="006370F1"/>
    <w:rsid w:val="00637AB6"/>
    <w:rsid w:val="0064046F"/>
    <w:rsid w:val="00640EC4"/>
    <w:rsid w:val="006413A2"/>
    <w:rsid w:val="0064176C"/>
    <w:rsid w:val="006420E5"/>
    <w:rsid w:val="00642DD3"/>
    <w:rsid w:val="00643814"/>
    <w:rsid w:val="006441FE"/>
    <w:rsid w:val="0064493F"/>
    <w:rsid w:val="0064502B"/>
    <w:rsid w:val="00645C5A"/>
    <w:rsid w:val="00646CD9"/>
    <w:rsid w:val="00646FFE"/>
    <w:rsid w:val="006475AE"/>
    <w:rsid w:val="006502CD"/>
    <w:rsid w:val="00650328"/>
    <w:rsid w:val="0065194D"/>
    <w:rsid w:val="00651C3C"/>
    <w:rsid w:val="00651FBA"/>
    <w:rsid w:val="00651FC5"/>
    <w:rsid w:val="00653700"/>
    <w:rsid w:val="0065399D"/>
    <w:rsid w:val="00653ABE"/>
    <w:rsid w:val="00653E8C"/>
    <w:rsid w:val="00653F6F"/>
    <w:rsid w:val="00654147"/>
    <w:rsid w:val="00654EC1"/>
    <w:rsid w:val="0065562B"/>
    <w:rsid w:val="00657587"/>
    <w:rsid w:val="0066018D"/>
    <w:rsid w:val="0066146D"/>
    <w:rsid w:val="00661478"/>
    <w:rsid w:val="006616D4"/>
    <w:rsid w:val="0066176A"/>
    <w:rsid w:val="00661A70"/>
    <w:rsid w:val="00662161"/>
    <w:rsid w:val="006625D1"/>
    <w:rsid w:val="0066272B"/>
    <w:rsid w:val="00662AB6"/>
    <w:rsid w:val="00663CDB"/>
    <w:rsid w:val="00663FCE"/>
    <w:rsid w:val="006642E6"/>
    <w:rsid w:val="00664578"/>
    <w:rsid w:val="00665041"/>
    <w:rsid w:val="006650FC"/>
    <w:rsid w:val="0066518B"/>
    <w:rsid w:val="00665BEE"/>
    <w:rsid w:val="00665C5A"/>
    <w:rsid w:val="00665E60"/>
    <w:rsid w:val="00666B58"/>
    <w:rsid w:val="0066773D"/>
    <w:rsid w:val="00667998"/>
    <w:rsid w:val="00667CD1"/>
    <w:rsid w:val="006709AD"/>
    <w:rsid w:val="006711CA"/>
    <w:rsid w:val="006713AA"/>
    <w:rsid w:val="00671A2B"/>
    <w:rsid w:val="0067330B"/>
    <w:rsid w:val="00673CED"/>
    <w:rsid w:val="00674514"/>
    <w:rsid w:val="00674A46"/>
    <w:rsid w:val="00674AA9"/>
    <w:rsid w:val="006757D3"/>
    <w:rsid w:val="00675A55"/>
    <w:rsid w:val="00676185"/>
    <w:rsid w:val="00676284"/>
    <w:rsid w:val="00676855"/>
    <w:rsid w:val="00676BB5"/>
    <w:rsid w:val="00676E39"/>
    <w:rsid w:val="00677B5F"/>
    <w:rsid w:val="00680835"/>
    <w:rsid w:val="00680D34"/>
    <w:rsid w:val="00681493"/>
    <w:rsid w:val="00681620"/>
    <w:rsid w:val="00681C17"/>
    <w:rsid w:val="00681D29"/>
    <w:rsid w:val="00681EAE"/>
    <w:rsid w:val="00682A4A"/>
    <w:rsid w:val="00682BB3"/>
    <w:rsid w:val="00683125"/>
    <w:rsid w:val="00683189"/>
    <w:rsid w:val="00683ED2"/>
    <w:rsid w:val="0068443C"/>
    <w:rsid w:val="00684BB1"/>
    <w:rsid w:val="00684DA6"/>
    <w:rsid w:val="006864A3"/>
    <w:rsid w:val="0068723F"/>
    <w:rsid w:val="0068752A"/>
    <w:rsid w:val="00690633"/>
    <w:rsid w:val="006909A5"/>
    <w:rsid w:val="00691DB0"/>
    <w:rsid w:val="00692258"/>
    <w:rsid w:val="00692377"/>
    <w:rsid w:val="00692814"/>
    <w:rsid w:val="0069281B"/>
    <w:rsid w:val="00692BEF"/>
    <w:rsid w:val="006933AF"/>
    <w:rsid w:val="0069363D"/>
    <w:rsid w:val="00693C1C"/>
    <w:rsid w:val="00694234"/>
    <w:rsid w:val="0069438C"/>
    <w:rsid w:val="00694544"/>
    <w:rsid w:val="0069557F"/>
    <w:rsid w:val="00695839"/>
    <w:rsid w:val="00695D3C"/>
    <w:rsid w:val="006973AB"/>
    <w:rsid w:val="006A0475"/>
    <w:rsid w:val="006A1E15"/>
    <w:rsid w:val="006A1EF3"/>
    <w:rsid w:val="006A228D"/>
    <w:rsid w:val="006A38C8"/>
    <w:rsid w:val="006A410D"/>
    <w:rsid w:val="006A4EF8"/>
    <w:rsid w:val="006A54B9"/>
    <w:rsid w:val="006A56D5"/>
    <w:rsid w:val="006A58B1"/>
    <w:rsid w:val="006A5E7B"/>
    <w:rsid w:val="006A6106"/>
    <w:rsid w:val="006A7CE0"/>
    <w:rsid w:val="006B0F9E"/>
    <w:rsid w:val="006B1468"/>
    <w:rsid w:val="006B2113"/>
    <w:rsid w:val="006B3193"/>
    <w:rsid w:val="006B3AF2"/>
    <w:rsid w:val="006B4A39"/>
    <w:rsid w:val="006B5293"/>
    <w:rsid w:val="006B5844"/>
    <w:rsid w:val="006B7C3B"/>
    <w:rsid w:val="006B7FB9"/>
    <w:rsid w:val="006C121C"/>
    <w:rsid w:val="006C1715"/>
    <w:rsid w:val="006C36B5"/>
    <w:rsid w:val="006C40C9"/>
    <w:rsid w:val="006C429A"/>
    <w:rsid w:val="006C467E"/>
    <w:rsid w:val="006C4C6B"/>
    <w:rsid w:val="006C4F31"/>
    <w:rsid w:val="006C4F9B"/>
    <w:rsid w:val="006C50B2"/>
    <w:rsid w:val="006C5684"/>
    <w:rsid w:val="006C597E"/>
    <w:rsid w:val="006C5F58"/>
    <w:rsid w:val="006C5F6D"/>
    <w:rsid w:val="006C6171"/>
    <w:rsid w:val="006C68C8"/>
    <w:rsid w:val="006C69F5"/>
    <w:rsid w:val="006C7035"/>
    <w:rsid w:val="006D01E5"/>
    <w:rsid w:val="006D1609"/>
    <w:rsid w:val="006D24C5"/>
    <w:rsid w:val="006D277A"/>
    <w:rsid w:val="006D2CA0"/>
    <w:rsid w:val="006D2D4A"/>
    <w:rsid w:val="006D39C7"/>
    <w:rsid w:val="006D5230"/>
    <w:rsid w:val="006D52AB"/>
    <w:rsid w:val="006D5E00"/>
    <w:rsid w:val="006D6981"/>
    <w:rsid w:val="006E0C8C"/>
    <w:rsid w:val="006E0CB9"/>
    <w:rsid w:val="006E0DFE"/>
    <w:rsid w:val="006E137D"/>
    <w:rsid w:val="006E15E8"/>
    <w:rsid w:val="006E16E8"/>
    <w:rsid w:val="006E1E94"/>
    <w:rsid w:val="006E2480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7641"/>
    <w:rsid w:val="006F0AF6"/>
    <w:rsid w:val="006F0D15"/>
    <w:rsid w:val="006F1AB2"/>
    <w:rsid w:val="006F1ADE"/>
    <w:rsid w:val="006F2B57"/>
    <w:rsid w:val="006F318F"/>
    <w:rsid w:val="006F35FE"/>
    <w:rsid w:val="006F3854"/>
    <w:rsid w:val="006F3DA2"/>
    <w:rsid w:val="006F437F"/>
    <w:rsid w:val="006F46F4"/>
    <w:rsid w:val="006F4D45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3043"/>
    <w:rsid w:val="00703399"/>
    <w:rsid w:val="007043D2"/>
    <w:rsid w:val="00704D38"/>
    <w:rsid w:val="00704E9F"/>
    <w:rsid w:val="007052C7"/>
    <w:rsid w:val="007053F4"/>
    <w:rsid w:val="0070548E"/>
    <w:rsid w:val="007062E0"/>
    <w:rsid w:val="007064D2"/>
    <w:rsid w:val="0070670A"/>
    <w:rsid w:val="0070684D"/>
    <w:rsid w:val="00706CEA"/>
    <w:rsid w:val="0070764F"/>
    <w:rsid w:val="007077C9"/>
    <w:rsid w:val="0071015B"/>
    <w:rsid w:val="007102F8"/>
    <w:rsid w:val="007107BB"/>
    <w:rsid w:val="007118C2"/>
    <w:rsid w:val="00711E1D"/>
    <w:rsid w:val="0071289E"/>
    <w:rsid w:val="007136EE"/>
    <w:rsid w:val="0071449B"/>
    <w:rsid w:val="007145F8"/>
    <w:rsid w:val="00714C95"/>
    <w:rsid w:val="00714EC4"/>
    <w:rsid w:val="00715A21"/>
    <w:rsid w:val="0071647C"/>
    <w:rsid w:val="0071773D"/>
    <w:rsid w:val="0072027D"/>
    <w:rsid w:val="0072074B"/>
    <w:rsid w:val="007213A1"/>
    <w:rsid w:val="0072202F"/>
    <w:rsid w:val="007228A5"/>
    <w:rsid w:val="00722B67"/>
    <w:rsid w:val="0072320C"/>
    <w:rsid w:val="00723916"/>
    <w:rsid w:val="00723D8E"/>
    <w:rsid w:val="00723F34"/>
    <w:rsid w:val="00724A2E"/>
    <w:rsid w:val="00725F20"/>
    <w:rsid w:val="00726144"/>
    <w:rsid w:val="00726C1E"/>
    <w:rsid w:val="0073199B"/>
    <w:rsid w:val="007319CC"/>
    <w:rsid w:val="00731B19"/>
    <w:rsid w:val="007320FC"/>
    <w:rsid w:val="007324B2"/>
    <w:rsid w:val="007340F4"/>
    <w:rsid w:val="00734B70"/>
    <w:rsid w:val="00735A8B"/>
    <w:rsid w:val="007376B3"/>
    <w:rsid w:val="00737898"/>
    <w:rsid w:val="007414AA"/>
    <w:rsid w:val="00742C50"/>
    <w:rsid w:val="00742EF4"/>
    <w:rsid w:val="0074345A"/>
    <w:rsid w:val="0074354C"/>
    <w:rsid w:val="00743D49"/>
    <w:rsid w:val="00744D42"/>
    <w:rsid w:val="0074545D"/>
    <w:rsid w:val="0074744C"/>
    <w:rsid w:val="00750BD8"/>
    <w:rsid w:val="00750CE4"/>
    <w:rsid w:val="00751B23"/>
    <w:rsid w:val="0075227E"/>
    <w:rsid w:val="00752BD9"/>
    <w:rsid w:val="00753427"/>
    <w:rsid w:val="00754AFC"/>
    <w:rsid w:val="00754E55"/>
    <w:rsid w:val="0075509A"/>
    <w:rsid w:val="00755805"/>
    <w:rsid w:val="00755D07"/>
    <w:rsid w:val="00756509"/>
    <w:rsid w:val="00757634"/>
    <w:rsid w:val="00760B7E"/>
    <w:rsid w:val="007624BC"/>
    <w:rsid w:val="007627ED"/>
    <w:rsid w:val="00762A2B"/>
    <w:rsid w:val="00762DCB"/>
    <w:rsid w:val="00763B3E"/>
    <w:rsid w:val="0076560B"/>
    <w:rsid w:val="00765C95"/>
    <w:rsid w:val="00765EF3"/>
    <w:rsid w:val="00765FB8"/>
    <w:rsid w:val="0076611A"/>
    <w:rsid w:val="00766124"/>
    <w:rsid w:val="007664E5"/>
    <w:rsid w:val="00766DA5"/>
    <w:rsid w:val="00766FB4"/>
    <w:rsid w:val="00767ACC"/>
    <w:rsid w:val="00767AE8"/>
    <w:rsid w:val="00767FD8"/>
    <w:rsid w:val="00770117"/>
    <w:rsid w:val="007701EA"/>
    <w:rsid w:val="007703ED"/>
    <w:rsid w:val="00770E4D"/>
    <w:rsid w:val="00770EBA"/>
    <w:rsid w:val="00770EDC"/>
    <w:rsid w:val="00771AFB"/>
    <w:rsid w:val="007725D0"/>
    <w:rsid w:val="00772BEB"/>
    <w:rsid w:val="00772CB7"/>
    <w:rsid w:val="00772E8A"/>
    <w:rsid w:val="0077491F"/>
    <w:rsid w:val="00774F40"/>
    <w:rsid w:val="007756F8"/>
    <w:rsid w:val="00775D30"/>
    <w:rsid w:val="00775EB9"/>
    <w:rsid w:val="00776A53"/>
    <w:rsid w:val="00776F16"/>
    <w:rsid w:val="00777B95"/>
    <w:rsid w:val="00777F86"/>
    <w:rsid w:val="007801DF"/>
    <w:rsid w:val="00781354"/>
    <w:rsid w:val="007813B8"/>
    <w:rsid w:val="00781B8E"/>
    <w:rsid w:val="00781DE2"/>
    <w:rsid w:val="00781E17"/>
    <w:rsid w:val="007831CD"/>
    <w:rsid w:val="007834D3"/>
    <w:rsid w:val="00783BA5"/>
    <w:rsid w:val="00783D74"/>
    <w:rsid w:val="00783FDB"/>
    <w:rsid w:val="007853F3"/>
    <w:rsid w:val="007854C5"/>
    <w:rsid w:val="00785BB5"/>
    <w:rsid w:val="00787A83"/>
    <w:rsid w:val="00787E64"/>
    <w:rsid w:val="00790984"/>
    <w:rsid w:val="00792567"/>
    <w:rsid w:val="007926C0"/>
    <w:rsid w:val="007928C7"/>
    <w:rsid w:val="00792ECF"/>
    <w:rsid w:val="00793A37"/>
    <w:rsid w:val="00793BD0"/>
    <w:rsid w:val="00793E30"/>
    <w:rsid w:val="007942AB"/>
    <w:rsid w:val="00794C9C"/>
    <w:rsid w:val="00795047"/>
    <w:rsid w:val="00795783"/>
    <w:rsid w:val="007957CA"/>
    <w:rsid w:val="00795E27"/>
    <w:rsid w:val="0079642F"/>
    <w:rsid w:val="00796CAA"/>
    <w:rsid w:val="00796FF2"/>
    <w:rsid w:val="0079734E"/>
    <w:rsid w:val="00797B02"/>
    <w:rsid w:val="007A0656"/>
    <w:rsid w:val="007A1030"/>
    <w:rsid w:val="007A2D2B"/>
    <w:rsid w:val="007A3309"/>
    <w:rsid w:val="007A36C7"/>
    <w:rsid w:val="007A3C32"/>
    <w:rsid w:val="007A40FD"/>
    <w:rsid w:val="007A43EE"/>
    <w:rsid w:val="007A5877"/>
    <w:rsid w:val="007A5AAF"/>
    <w:rsid w:val="007A62C9"/>
    <w:rsid w:val="007A6EB1"/>
    <w:rsid w:val="007A7993"/>
    <w:rsid w:val="007B01CC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1DB"/>
    <w:rsid w:val="007C0202"/>
    <w:rsid w:val="007C0F55"/>
    <w:rsid w:val="007C1367"/>
    <w:rsid w:val="007C194F"/>
    <w:rsid w:val="007C2D62"/>
    <w:rsid w:val="007C3168"/>
    <w:rsid w:val="007C32CF"/>
    <w:rsid w:val="007C3C75"/>
    <w:rsid w:val="007C4064"/>
    <w:rsid w:val="007C4A33"/>
    <w:rsid w:val="007C5792"/>
    <w:rsid w:val="007C5A80"/>
    <w:rsid w:val="007C6A9D"/>
    <w:rsid w:val="007C71CB"/>
    <w:rsid w:val="007C77C8"/>
    <w:rsid w:val="007C7EA4"/>
    <w:rsid w:val="007D08AD"/>
    <w:rsid w:val="007D092E"/>
    <w:rsid w:val="007D0E66"/>
    <w:rsid w:val="007D1ED6"/>
    <w:rsid w:val="007D3087"/>
    <w:rsid w:val="007D32DD"/>
    <w:rsid w:val="007D345A"/>
    <w:rsid w:val="007D3754"/>
    <w:rsid w:val="007D5E04"/>
    <w:rsid w:val="007D600D"/>
    <w:rsid w:val="007D6731"/>
    <w:rsid w:val="007D6EAF"/>
    <w:rsid w:val="007D752C"/>
    <w:rsid w:val="007D7BFC"/>
    <w:rsid w:val="007D7F66"/>
    <w:rsid w:val="007E05FF"/>
    <w:rsid w:val="007E065C"/>
    <w:rsid w:val="007E0F91"/>
    <w:rsid w:val="007E101D"/>
    <w:rsid w:val="007E19AF"/>
    <w:rsid w:val="007E2066"/>
    <w:rsid w:val="007E2623"/>
    <w:rsid w:val="007E37FB"/>
    <w:rsid w:val="007E3C74"/>
    <w:rsid w:val="007E3FC0"/>
    <w:rsid w:val="007E422A"/>
    <w:rsid w:val="007E436F"/>
    <w:rsid w:val="007E4BF7"/>
    <w:rsid w:val="007E4DE8"/>
    <w:rsid w:val="007E5123"/>
    <w:rsid w:val="007E5BE1"/>
    <w:rsid w:val="007E71CF"/>
    <w:rsid w:val="007E7885"/>
    <w:rsid w:val="007E7B0D"/>
    <w:rsid w:val="007E7D28"/>
    <w:rsid w:val="007F0284"/>
    <w:rsid w:val="007F04EE"/>
    <w:rsid w:val="007F0616"/>
    <w:rsid w:val="007F0A9D"/>
    <w:rsid w:val="007F0E8F"/>
    <w:rsid w:val="007F24DF"/>
    <w:rsid w:val="007F2D56"/>
    <w:rsid w:val="007F34CF"/>
    <w:rsid w:val="007F43E0"/>
    <w:rsid w:val="007F4677"/>
    <w:rsid w:val="007F5FEE"/>
    <w:rsid w:val="007F65F3"/>
    <w:rsid w:val="007F6928"/>
    <w:rsid w:val="007F72B5"/>
    <w:rsid w:val="007F7709"/>
    <w:rsid w:val="0080067C"/>
    <w:rsid w:val="0080080E"/>
    <w:rsid w:val="0080092A"/>
    <w:rsid w:val="00800E3B"/>
    <w:rsid w:val="00801083"/>
    <w:rsid w:val="00801BCB"/>
    <w:rsid w:val="00801E67"/>
    <w:rsid w:val="008038F5"/>
    <w:rsid w:val="00803B23"/>
    <w:rsid w:val="00803B5A"/>
    <w:rsid w:val="00803E3A"/>
    <w:rsid w:val="00804539"/>
    <w:rsid w:val="00804C61"/>
    <w:rsid w:val="00805867"/>
    <w:rsid w:val="00805A90"/>
    <w:rsid w:val="008061BF"/>
    <w:rsid w:val="00806308"/>
    <w:rsid w:val="00806810"/>
    <w:rsid w:val="00806980"/>
    <w:rsid w:val="00806D11"/>
    <w:rsid w:val="0080725D"/>
    <w:rsid w:val="00807524"/>
    <w:rsid w:val="008108FF"/>
    <w:rsid w:val="00810F96"/>
    <w:rsid w:val="0081104D"/>
    <w:rsid w:val="0081277B"/>
    <w:rsid w:val="00813711"/>
    <w:rsid w:val="00814244"/>
    <w:rsid w:val="008175B6"/>
    <w:rsid w:val="00817C92"/>
    <w:rsid w:val="00817DE6"/>
    <w:rsid w:val="00820074"/>
    <w:rsid w:val="008201F8"/>
    <w:rsid w:val="00820513"/>
    <w:rsid w:val="00820B4C"/>
    <w:rsid w:val="00821261"/>
    <w:rsid w:val="008215B3"/>
    <w:rsid w:val="008219BA"/>
    <w:rsid w:val="0082220B"/>
    <w:rsid w:val="0082221E"/>
    <w:rsid w:val="00822CF8"/>
    <w:rsid w:val="00823711"/>
    <w:rsid w:val="00823E71"/>
    <w:rsid w:val="00824B4C"/>
    <w:rsid w:val="008260CC"/>
    <w:rsid w:val="00826611"/>
    <w:rsid w:val="00826B8E"/>
    <w:rsid w:val="008303C5"/>
    <w:rsid w:val="00830E7B"/>
    <w:rsid w:val="008317F0"/>
    <w:rsid w:val="008323AF"/>
    <w:rsid w:val="008325DD"/>
    <w:rsid w:val="00832BF5"/>
    <w:rsid w:val="00833EB3"/>
    <w:rsid w:val="008341EE"/>
    <w:rsid w:val="00834930"/>
    <w:rsid w:val="008349FE"/>
    <w:rsid w:val="0083638E"/>
    <w:rsid w:val="008369B2"/>
    <w:rsid w:val="0083741B"/>
    <w:rsid w:val="00837F77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000"/>
    <w:rsid w:val="0084614E"/>
    <w:rsid w:val="008468A3"/>
    <w:rsid w:val="00846B97"/>
    <w:rsid w:val="00847618"/>
    <w:rsid w:val="00847827"/>
    <w:rsid w:val="00850002"/>
    <w:rsid w:val="00850253"/>
    <w:rsid w:val="008506E2"/>
    <w:rsid w:val="00850AC5"/>
    <w:rsid w:val="008521F5"/>
    <w:rsid w:val="008525C7"/>
    <w:rsid w:val="00852C56"/>
    <w:rsid w:val="00852D2D"/>
    <w:rsid w:val="008530C6"/>
    <w:rsid w:val="008532AB"/>
    <w:rsid w:val="00853E89"/>
    <w:rsid w:val="00854289"/>
    <w:rsid w:val="00854410"/>
    <w:rsid w:val="008544B3"/>
    <w:rsid w:val="00854DC3"/>
    <w:rsid w:val="00855A78"/>
    <w:rsid w:val="0085711C"/>
    <w:rsid w:val="00857755"/>
    <w:rsid w:val="008608A4"/>
    <w:rsid w:val="00860BAE"/>
    <w:rsid w:val="00860DD8"/>
    <w:rsid w:val="008611D6"/>
    <w:rsid w:val="00861FAD"/>
    <w:rsid w:val="00862297"/>
    <w:rsid w:val="00862BDC"/>
    <w:rsid w:val="00863B5E"/>
    <w:rsid w:val="00863F01"/>
    <w:rsid w:val="00863FC6"/>
    <w:rsid w:val="00864D46"/>
    <w:rsid w:val="008652B2"/>
    <w:rsid w:val="00866FF4"/>
    <w:rsid w:val="00867777"/>
    <w:rsid w:val="008678B2"/>
    <w:rsid w:val="008679B2"/>
    <w:rsid w:val="00867EED"/>
    <w:rsid w:val="00870E1C"/>
    <w:rsid w:val="0087176E"/>
    <w:rsid w:val="00871D35"/>
    <w:rsid w:val="00873184"/>
    <w:rsid w:val="008734B8"/>
    <w:rsid w:val="00873569"/>
    <w:rsid w:val="008736A8"/>
    <w:rsid w:val="008738C1"/>
    <w:rsid w:val="0087414C"/>
    <w:rsid w:val="00874CCD"/>
    <w:rsid w:val="0087502F"/>
    <w:rsid w:val="0087590A"/>
    <w:rsid w:val="00876626"/>
    <w:rsid w:val="008769E5"/>
    <w:rsid w:val="00876F46"/>
    <w:rsid w:val="00877CAA"/>
    <w:rsid w:val="00880BDC"/>
    <w:rsid w:val="00881CEC"/>
    <w:rsid w:val="00881F25"/>
    <w:rsid w:val="008828E8"/>
    <w:rsid w:val="00882A57"/>
    <w:rsid w:val="00882DEC"/>
    <w:rsid w:val="00882FB8"/>
    <w:rsid w:val="0088323B"/>
    <w:rsid w:val="00883294"/>
    <w:rsid w:val="00883466"/>
    <w:rsid w:val="008838A4"/>
    <w:rsid w:val="0088395A"/>
    <w:rsid w:val="00883AD8"/>
    <w:rsid w:val="00883B60"/>
    <w:rsid w:val="00883C0F"/>
    <w:rsid w:val="008846BA"/>
    <w:rsid w:val="00884808"/>
    <w:rsid w:val="00884A78"/>
    <w:rsid w:val="00884B95"/>
    <w:rsid w:val="00884C49"/>
    <w:rsid w:val="00884F60"/>
    <w:rsid w:val="00885ED0"/>
    <w:rsid w:val="0088623E"/>
    <w:rsid w:val="008866F6"/>
    <w:rsid w:val="008867E7"/>
    <w:rsid w:val="008872A5"/>
    <w:rsid w:val="008879DE"/>
    <w:rsid w:val="00887F0F"/>
    <w:rsid w:val="00890B7B"/>
    <w:rsid w:val="00890BCC"/>
    <w:rsid w:val="00890F44"/>
    <w:rsid w:val="00891D83"/>
    <w:rsid w:val="00891F0B"/>
    <w:rsid w:val="00892299"/>
    <w:rsid w:val="00892EC2"/>
    <w:rsid w:val="0089336E"/>
    <w:rsid w:val="008958C3"/>
    <w:rsid w:val="00895C01"/>
    <w:rsid w:val="00896082"/>
    <w:rsid w:val="00896715"/>
    <w:rsid w:val="00896CE0"/>
    <w:rsid w:val="00897B60"/>
    <w:rsid w:val="008A0055"/>
    <w:rsid w:val="008A0F2B"/>
    <w:rsid w:val="008A1666"/>
    <w:rsid w:val="008A197E"/>
    <w:rsid w:val="008A34A5"/>
    <w:rsid w:val="008A3770"/>
    <w:rsid w:val="008A5873"/>
    <w:rsid w:val="008A5A51"/>
    <w:rsid w:val="008A5FF2"/>
    <w:rsid w:val="008A61FD"/>
    <w:rsid w:val="008A6CA8"/>
    <w:rsid w:val="008A70DC"/>
    <w:rsid w:val="008A72BA"/>
    <w:rsid w:val="008B0616"/>
    <w:rsid w:val="008B0FA8"/>
    <w:rsid w:val="008B1745"/>
    <w:rsid w:val="008B20A9"/>
    <w:rsid w:val="008B22E7"/>
    <w:rsid w:val="008B2C14"/>
    <w:rsid w:val="008B4092"/>
    <w:rsid w:val="008B4562"/>
    <w:rsid w:val="008B4A4D"/>
    <w:rsid w:val="008B4D5D"/>
    <w:rsid w:val="008B4F06"/>
    <w:rsid w:val="008B5C35"/>
    <w:rsid w:val="008B5D6A"/>
    <w:rsid w:val="008B5DA1"/>
    <w:rsid w:val="008B6A5E"/>
    <w:rsid w:val="008B6BF6"/>
    <w:rsid w:val="008B73BB"/>
    <w:rsid w:val="008B75D1"/>
    <w:rsid w:val="008B76A9"/>
    <w:rsid w:val="008B7D66"/>
    <w:rsid w:val="008C00B7"/>
    <w:rsid w:val="008C00F8"/>
    <w:rsid w:val="008C0D56"/>
    <w:rsid w:val="008C0E98"/>
    <w:rsid w:val="008C1029"/>
    <w:rsid w:val="008C186A"/>
    <w:rsid w:val="008C1968"/>
    <w:rsid w:val="008C19EA"/>
    <w:rsid w:val="008C24F4"/>
    <w:rsid w:val="008C25D2"/>
    <w:rsid w:val="008C2AC6"/>
    <w:rsid w:val="008C2C52"/>
    <w:rsid w:val="008C2C8D"/>
    <w:rsid w:val="008C3DDB"/>
    <w:rsid w:val="008C4D5E"/>
    <w:rsid w:val="008C4E16"/>
    <w:rsid w:val="008C5C1D"/>
    <w:rsid w:val="008C5EBD"/>
    <w:rsid w:val="008C6545"/>
    <w:rsid w:val="008C664E"/>
    <w:rsid w:val="008D006D"/>
    <w:rsid w:val="008D2229"/>
    <w:rsid w:val="008D2832"/>
    <w:rsid w:val="008D4284"/>
    <w:rsid w:val="008D4566"/>
    <w:rsid w:val="008D4B68"/>
    <w:rsid w:val="008D4D2A"/>
    <w:rsid w:val="008D58B0"/>
    <w:rsid w:val="008D66F6"/>
    <w:rsid w:val="008D67C0"/>
    <w:rsid w:val="008D6D85"/>
    <w:rsid w:val="008D7C79"/>
    <w:rsid w:val="008E1190"/>
    <w:rsid w:val="008E1418"/>
    <w:rsid w:val="008E2D6C"/>
    <w:rsid w:val="008E2FDC"/>
    <w:rsid w:val="008E4A8F"/>
    <w:rsid w:val="008E4C5A"/>
    <w:rsid w:val="008E4E2F"/>
    <w:rsid w:val="008E4E70"/>
    <w:rsid w:val="008E5AF5"/>
    <w:rsid w:val="008E5F55"/>
    <w:rsid w:val="008E62A6"/>
    <w:rsid w:val="008E6CF3"/>
    <w:rsid w:val="008E7ED7"/>
    <w:rsid w:val="008F0DFA"/>
    <w:rsid w:val="008F1264"/>
    <w:rsid w:val="008F23A6"/>
    <w:rsid w:val="008F29A7"/>
    <w:rsid w:val="008F2F54"/>
    <w:rsid w:val="008F3390"/>
    <w:rsid w:val="008F38B8"/>
    <w:rsid w:val="008F4472"/>
    <w:rsid w:val="008F4667"/>
    <w:rsid w:val="008F4842"/>
    <w:rsid w:val="008F4D5D"/>
    <w:rsid w:val="008F595B"/>
    <w:rsid w:val="008F601A"/>
    <w:rsid w:val="008F66BF"/>
    <w:rsid w:val="008F66DC"/>
    <w:rsid w:val="008F6EAC"/>
    <w:rsid w:val="008F7F47"/>
    <w:rsid w:val="008F7F58"/>
    <w:rsid w:val="00903539"/>
    <w:rsid w:val="0090396E"/>
    <w:rsid w:val="00903EC8"/>
    <w:rsid w:val="00904C1C"/>
    <w:rsid w:val="00904E43"/>
    <w:rsid w:val="00904F63"/>
    <w:rsid w:val="00906267"/>
    <w:rsid w:val="00906413"/>
    <w:rsid w:val="009068E0"/>
    <w:rsid w:val="00906F0E"/>
    <w:rsid w:val="0091001B"/>
    <w:rsid w:val="009102CD"/>
    <w:rsid w:val="00910FD2"/>
    <w:rsid w:val="0091108C"/>
    <w:rsid w:val="00911C91"/>
    <w:rsid w:val="00912036"/>
    <w:rsid w:val="009121CB"/>
    <w:rsid w:val="00912845"/>
    <w:rsid w:val="00912BDC"/>
    <w:rsid w:val="009133F7"/>
    <w:rsid w:val="00913581"/>
    <w:rsid w:val="0091367C"/>
    <w:rsid w:val="00913710"/>
    <w:rsid w:val="00914125"/>
    <w:rsid w:val="009142F9"/>
    <w:rsid w:val="009144FB"/>
    <w:rsid w:val="00915DCD"/>
    <w:rsid w:val="00916269"/>
    <w:rsid w:val="00916312"/>
    <w:rsid w:val="0091654C"/>
    <w:rsid w:val="009167CA"/>
    <w:rsid w:val="00916C49"/>
    <w:rsid w:val="0091776D"/>
    <w:rsid w:val="00917A2D"/>
    <w:rsid w:val="00917BC8"/>
    <w:rsid w:val="00917E1A"/>
    <w:rsid w:val="00917E8B"/>
    <w:rsid w:val="00920286"/>
    <w:rsid w:val="009226DF"/>
    <w:rsid w:val="00922B1E"/>
    <w:rsid w:val="009240BD"/>
    <w:rsid w:val="009240DA"/>
    <w:rsid w:val="00925963"/>
    <w:rsid w:val="00925DD1"/>
    <w:rsid w:val="00925DF9"/>
    <w:rsid w:val="00925F2A"/>
    <w:rsid w:val="00925F32"/>
    <w:rsid w:val="00925F34"/>
    <w:rsid w:val="00925FB2"/>
    <w:rsid w:val="0092708F"/>
    <w:rsid w:val="00930024"/>
    <w:rsid w:val="009303CF"/>
    <w:rsid w:val="009306F3"/>
    <w:rsid w:val="00931083"/>
    <w:rsid w:val="00931874"/>
    <w:rsid w:val="00931C12"/>
    <w:rsid w:val="00932262"/>
    <w:rsid w:val="00932367"/>
    <w:rsid w:val="009323B4"/>
    <w:rsid w:val="009333BD"/>
    <w:rsid w:val="00933597"/>
    <w:rsid w:val="00934186"/>
    <w:rsid w:val="009344CC"/>
    <w:rsid w:val="00935E94"/>
    <w:rsid w:val="009372CC"/>
    <w:rsid w:val="0093766D"/>
    <w:rsid w:val="009404B4"/>
    <w:rsid w:val="009406F5"/>
    <w:rsid w:val="00940B99"/>
    <w:rsid w:val="00940E0A"/>
    <w:rsid w:val="00941790"/>
    <w:rsid w:val="00941B96"/>
    <w:rsid w:val="00941D97"/>
    <w:rsid w:val="009430D1"/>
    <w:rsid w:val="00943728"/>
    <w:rsid w:val="0094428D"/>
    <w:rsid w:val="00944528"/>
    <w:rsid w:val="00944C52"/>
    <w:rsid w:val="009452E0"/>
    <w:rsid w:val="00946FD5"/>
    <w:rsid w:val="009470B8"/>
    <w:rsid w:val="009473E4"/>
    <w:rsid w:val="009503A0"/>
    <w:rsid w:val="0095075B"/>
    <w:rsid w:val="009509E9"/>
    <w:rsid w:val="00950E67"/>
    <w:rsid w:val="0095123A"/>
    <w:rsid w:val="009530D9"/>
    <w:rsid w:val="009534AE"/>
    <w:rsid w:val="009548AB"/>
    <w:rsid w:val="0095585C"/>
    <w:rsid w:val="00955A7F"/>
    <w:rsid w:val="00955C27"/>
    <w:rsid w:val="00955CC6"/>
    <w:rsid w:val="00956B04"/>
    <w:rsid w:val="00960702"/>
    <w:rsid w:val="00960C3A"/>
    <w:rsid w:val="0096131A"/>
    <w:rsid w:val="00962A10"/>
    <w:rsid w:val="00963256"/>
    <w:rsid w:val="009637AA"/>
    <w:rsid w:val="00965016"/>
    <w:rsid w:val="009657F0"/>
    <w:rsid w:val="00965B7A"/>
    <w:rsid w:val="009665F2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203D"/>
    <w:rsid w:val="0097289E"/>
    <w:rsid w:val="00972A4F"/>
    <w:rsid w:val="00972A71"/>
    <w:rsid w:val="0097400F"/>
    <w:rsid w:val="00976295"/>
    <w:rsid w:val="00976672"/>
    <w:rsid w:val="009776FD"/>
    <w:rsid w:val="00977815"/>
    <w:rsid w:val="009805D3"/>
    <w:rsid w:val="009806D8"/>
    <w:rsid w:val="009815FB"/>
    <w:rsid w:val="009818B1"/>
    <w:rsid w:val="00982C71"/>
    <w:rsid w:val="00983C2D"/>
    <w:rsid w:val="00983CB7"/>
    <w:rsid w:val="0098424D"/>
    <w:rsid w:val="009843FB"/>
    <w:rsid w:val="009856CD"/>
    <w:rsid w:val="0098610A"/>
    <w:rsid w:val="0098689D"/>
    <w:rsid w:val="009879FD"/>
    <w:rsid w:val="00987FCB"/>
    <w:rsid w:val="009906B1"/>
    <w:rsid w:val="009911D1"/>
    <w:rsid w:val="00991F5D"/>
    <w:rsid w:val="00992213"/>
    <w:rsid w:val="009925C8"/>
    <w:rsid w:val="009931AF"/>
    <w:rsid w:val="009935DC"/>
    <w:rsid w:val="00993FDB"/>
    <w:rsid w:val="00994068"/>
    <w:rsid w:val="009943B7"/>
    <w:rsid w:val="00994E99"/>
    <w:rsid w:val="009951FC"/>
    <w:rsid w:val="00996A25"/>
    <w:rsid w:val="00996AF7"/>
    <w:rsid w:val="00997F27"/>
    <w:rsid w:val="009A048E"/>
    <w:rsid w:val="009A07B5"/>
    <w:rsid w:val="009A09BF"/>
    <w:rsid w:val="009A142F"/>
    <w:rsid w:val="009A27BB"/>
    <w:rsid w:val="009A27BC"/>
    <w:rsid w:val="009A2C83"/>
    <w:rsid w:val="009A34DD"/>
    <w:rsid w:val="009A39BC"/>
    <w:rsid w:val="009A3E7D"/>
    <w:rsid w:val="009A4869"/>
    <w:rsid w:val="009A4A7D"/>
    <w:rsid w:val="009A7521"/>
    <w:rsid w:val="009A78C8"/>
    <w:rsid w:val="009B04E7"/>
    <w:rsid w:val="009B0A3D"/>
    <w:rsid w:val="009B1EB1"/>
    <w:rsid w:val="009B1F48"/>
    <w:rsid w:val="009B265C"/>
    <w:rsid w:val="009B2AA7"/>
    <w:rsid w:val="009B2E0A"/>
    <w:rsid w:val="009B3CC2"/>
    <w:rsid w:val="009B5367"/>
    <w:rsid w:val="009B5388"/>
    <w:rsid w:val="009B55AF"/>
    <w:rsid w:val="009B6BD1"/>
    <w:rsid w:val="009C02A3"/>
    <w:rsid w:val="009C07C7"/>
    <w:rsid w:val="009C1393"/>
    <w:rsid w:val="009C144D"/>
    <w:rsid w:val="009C1711"/>
    <w:rsid w:val="009C220A"/>
    <w:rsid w:val="009C23E8"/>
    <w:rsid w:val="009C37F2"/>
    <w:rsid w:val="009C3B5F"/>
    <w:rsid w:val="009C4610"/>
    <w:rsid w:val="009C49D0"/>
    <w:rsid w:val="009C4A32"/>
    <w:rsid w:val="009C5437"/>
    <w:rsid w:val="009C5BC7"/>
    <w:rsid w:val="009C60BA"/>
    <w:rsid w:val="009C6E16"/>
    <w:rsid w:val="009C7F30"/>
    <w:rsid w:val="009D00DA"/>
    <w:rsid w:val="009D0BD2"/>
    <w:rsid w:val="009D1052"/>
    <w:rsid w:val="009D18DF"/>
    <w:rsid w:val="009D1924"/>
    <w:rsid w:val="009D2772"/>
    <w:rsid w:val="009D2D85"/>
    <w:rsid w:val="009D2F0C"/>
    <w:rsid w:val="009D4187"/>
    <w:rsid w:val="009D4B80"/>
    <w:rsid w:val="009D51BD"/>
    <w:rsid w:val="009D5B1B"/>
    <w:rsid w:val="009D5C14"/>
    <w:rsid w:val="009D5EC1"/>
    <w:rsid w:val="009D6225"/>
    <w:rsid w:val="009D647F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3606"/>
    <w:rsid w:val="009E4154"/>
    <w:rsid w:val="009E4396"/>
    <w:rsid w:val="009E43D0"/>
    <w:rsid w:val="009E4711"/>
    <w:rsid w:val="009E492B"/>
    <w:rsid w:val="009E4952"/>
    <w:rsid w:val="009E4DEC"/>
    <w:rsid w:val="009E5956"/>
    <w:rsid w:val="009E5BA1"/>
    <w:rsid w:val="009E5D7F"/>
    <w:rsid w:val="009E626C"/>
    <w:rsid w:val="009E656B"/>
    <w:rsid w:val="009E6BB0"/>
    <w:rsid w:val="009E702E"/>
    <w:rsid w:val="009E77CA"/>
    <w:rsid w:val="009E7DD7"/>
    <w:rsid w:val="009F0484"/>
    <w:rsid w:val="009F05AF"/>
    <w:rsid w:val="009F0C1E"/>
    <w:rsid w:val="009F0E4F"/>
    <w:rsid w:val="009F0F0F"/>
    <w:rsid w:val="009F1BFB"/>
    <w:rsid w:val="009F2337"/>
    <w:rsid w:val="009F2ECD"/>
    <w:rsid w:val="009F2FDF"/>
    <w:rsid w:val="009F463A"/>
    <w:rsid w:val="009F6200"/>
    <w:rsid w:val="009F6D8B"/>
    <w:rsid w:val="009F6EB1"/>
    <w:rsid w:val="009F6FD7"/>
    <w:rsid w:val="009F742D"/>
    <w:rsid w:val="009F7CDF"/>
    <w:rsid w:val="00A00F79"/>
    <w:rsid w:val="00A021CD"/>
    <w:rsid w:val="00A022B1"/>
    <w:rsid w:val="00A022BD"/>
    <w:rsid w:val="00A02856"/>
    <w:rsid w:val="00A02AFC"/>
    <w:rsid w:val="00A02E6A"/>
    <w:rsid w:val="00A0336A"/>
    <w:rsid w:val="00A03E31"/>
    <w:rsid w:val="00A0437C"/>
    <w:rsid w:val="00A053DE"/>
    <w:rsid w:val="00A05B52"/>
    <w:rsid w:val="00A06286"/>
    <w:rsid w:val="00A06E75"/>
    <w:rsid w:val="00A0701E"/>
    <w:rsid w:val="00A07443"/>
    <w:rsid w:val="00A07E4E"/>
    <w:rsid w:val="00A11262"/>
    <w:rsid w:val="00A1188E"/>
    <w:rsid w:val="00A11CB9"/>
    <w:rsid w:val="00A13FDB"/>
    <w:rsid w:val="00A1480A"/>
    <w:rsid w:val="00A1535C"/>
    <w:rsid w:val="00A1619F"/>
    <w:rsid w:val="00A1661A"/>
    <w:rsid w:val="00A17A56"/>
    <w:rsid w:val="00A17A61"/>
    <w:rsid w:val="00A17CCB"/>
    <w:rsid w:val="00A20820"/>
    <w:rsid w:val="00A20AF1"/>
    <w:rsid w:val="00A2186F"/>
    <w:rsid w:val="00A21936"/>
    <w:rsid w:val="00A22167"/>
    <w:rsid w:val="00A22E0F"/>
    <w:rsid w:val="00A23667"/>
    <w:rsid w:val="00A2369B"/>
    <w:rsid w:val="00A23978"/>
    <w:rsid w:val="00A24195"/>
    <w:rsid w:val="00A25D1A"/>
    <w:rsid w:val="00A25E3B"/>
    <w:rsid w:val="00A27277"/>
    <w:rsid w:val="00A27D28"/>
    <w:rsid w:val="00A3019B"/>
    <w:rsid w:val="00A30B8C"/>
    <w:rsid w:val="00A31063"/>
    <w:rsid w:val="00A310FE"/>
    <w:rsid w:val="00A31A1D"/>
    <w:rsid w:val="00A3306C"/>
    <w:rsid w:val="00A3367D"/>
    <w:rsid w:val="00A33B46"/>
    <w:rsid w:val="00A33DDC"/>
    <w:rsid w:val="00A342F1"/>
    <w:rsid w:val="00A355A1"/>
    <w:rsid w:val="00A35BF0"/>
    <w:rsid w:val="00A35C2E"/>
    <w:rsid w:val="00A35C5F"/>
    <w:rsid w:val="00A35D5C"/>
    <w:rsid w:val="00A35DFD"/>
    <w:rsid w:val="00A35F14"/>
    <w:rsid w:val="00A363E1"/>
    <w:rsid w:val="00A36576"/>
    <w:rsid w:val="00A3699C"/>
    <w:rsid w:val="00A36CED"/>
    <w:rsid w:val="00A37601"/>
    <w:rsid w:val="00A37E6C"/>
    <w:rsid w:val="00A404CA"/>
    <w:rsid w:val="00A40FF9"/>
    <w:rsid w:val="00A420F7"/>
    <w:rsid w:val="00A4225B"/>
    <w:rsid w:val="00A42336"/>
    <w:rsid w:val="00A4237F"/>
    <w:rsid w:val="00A42A48"/>
    <w:rsid w:val="00A4309B"/>
    <w:rsid w:val="00A43E09"/>
    <w:rsid w:val="00A44E34"/>
    <w:rsid w:val="00A457B6"/>
    <w:rsid w:val="00A45C83"/>
    <w:rsid w:val="00A46032"/>
    <w:rsid w:val="00A464C3"/>
    <w:rsid w:val="00A47789"/>
    <w:rsid w:val="00A479CC"/>
    <w:rsid w:val="00A47EA9"/>
    <w:rsid w:val="00A50AF3"/>
    <w:rsid w:val="00A50E2E"/>
    <w:rsid w:val="00A50EC9"/>
    <w:rsid w:val="00A50F47"/>
    <w:rsid w:val="00A51765"/>
    <w:rsid w:val="00A522AB"/>
    <w:rsid w:val="00A52934"/>
    <w:rsid w:val="00A52D46"/>
    <w:rsid w:val="00A53255"/>
    <w:rsid w:val="00A53F20"/>
    <w:rsid w:val="00A544F3"/>
    <w:rsid w:val="00A545A3"/>
    <w:rsid w:val="00A549AC"/>
    <w:rsid w:val="00A551C9"/>
    <w:rsid w:val="00A555FC"/>
    <w:rsid w:val="00A5576D"/>
    <w:rsid w:val="00A55A88"/>
    <w:rsid w:val="00A55D29"/>
    <w:rsid w:val="00A56C07"/>
    <w:rsid w:val="00A5743E"/>
    <w:rsid w:val="00A57DC3"/>
    <w:rsid w:val="00A6003D"/>
    <w:rsid w:val="00A611BA"/>
    <w:rsid w:val="00A61B1B"/>
    <w:rsid w:val="00A61EAD"/>
    <w:rsid w:val="00A62C85"/>
    <w:rsid w:val="00A62DC1"/>
    <w:rsid w:val="00A6300F"/>
    <w:rsid w:val="00A633E2"/>
    <w:rsid w:val="00A64041"/>
    <w:rsid w:val="00A64182"/>
    <w:rsid w:val="00A64D9B"/>
    <w:rsid w:val="00A654EC"/>
    <w:rsid w:val="00A658FB"/>
    <w:rsid w:val="00A66839"/>
    <w:rsid w:val="00A671C4"/>
    <w:rsid w:val="00A67B30"/>
    <w:rsid w:val="00A702F5"/>
    <w:rsid w:val="00A709C5"/>
    <w:rsid w:val="00A70CD8"/>
    <w:rsid w:val="00A713AD"/>
    <w:rsid w:val="00A71629"/>
    <w:rsid w:val="00A71FCD"/>
    <w:rsid w:val="00A72405"/>
    <w:rsid w:val="00A72586"/>
    <w:rsid w:val="00A72691"/>
    <w:rsid w:val="00A72A5D"/>
    <w:rsid w:val="00A73354"/>
    <w:rsid w:val="00A73487"/>
    <w:rsid w:val="00A735EF"/>
    <w:rsid w:val="00A738D0"/>
    <w:rsid w:val="00A74711"/>
    <w:rsid w:val="00A74A42"/>
    <w:rsid w:val="00A755BA"/>
    <w:rsid w:val="00A7645A"/>
    <w:rsid w:val="00A7669B"/>
    <w:rsid w:val="00A7679C"/>
    <w:rsid w:val="00A76925"/>
    <w:rsid w:val="00A769BF"/>
    <w:rsid w:val="00A769D6"/>
    <w:rsid w:val="00A76B5D"/>
    <w:rsid w:val="00A76C5B"/>
    <w:rsid w:val="00A77100"/>
    <w:rsid w:val="00A77FFC"/>
    <w:rsid w:val="00A811CA"/>
    <w:rsid w:val="00A813CC"/>
    <w:rsid w:val="00A82796"/>
    <w:rsid w:val="00A8424E"/>
    <w:rsid w:val="00A851E8"/>
    <w:rsid w:val="00A8593F"/>
    <w:rsid w:val="00A85CA2"/>
    <w:rsid w:val="00A86D82"/>
    <w:rsid w:val="00A86EDB"/>
    <w:rsid w:val="00A87D64"/>
    <w:rsid w:val="00A90EED"/>
    <w:rsid w:val="00A90F52"/>
    <w:rsid w:val="00A914E5"/>
    <w:rsid w:val="00A9166D"/>
    <w:rsid w:val="00A91901"/>
    <w:rsid w:val="00A93061"/>
    <w:rsid w:val="00A9395B"/>
    <w:rsid w:val="00A94522"/>
    <w:rsid w:val="00A9538C"/>
    <w:rsid w:val="00A95470"/>
    <w:rsid w:val="00A9583C"/>
    <w:rsid w:val="00A95E95"/>
    <w:rsid w:val="00A96027"/>
    <w:rsid w:val="00A969C5"/>
    <w:rsid w:val="00A978B1"/>
    <w:rsid w:val="00AA046D"/>
    <w:rsid w:val="00AA0A36"/>
    <w:rsid w:val="00AA2937"/>
    <w:rsid w:val="00AA2B68"/>
    <w:rsid w:val="00AA3C88"/>
    <w:rsid w:val="00AA3ECF"/>
    <w:rsid w:val="00AA46CD"/>
    <w:rsid w:val="00AA48B2"/>
    <w:rsid w:val="00AA4A4F"/>
    <w:rsid w:val="00AA4DAF"/>
    <w:rsid w:val="00AA5163"/>
    <w:rsid w:val="00AA547A"/>
    <w:rsid w:val="00AA54FC"/>
    <w:rsid w:val="00AA5BE3"/>
    <w:rsid w:val="00AA5ED4"/>
    <w:rsid w:val="00AA5FBD"/>
    <w:rsid w:val="00AA63F9"/>
    <w:rsid w:val="00AA683B"/>
    <w:rsid w:val="00AA7981"/>
    <w:rsid w:val="00AB0605"/>
    <w:rsid w:val="00AB07C4"/>
    <w:rsid w:val="00AB0B44"/>
    <w:rsid w:val="00AB0E55"/>
    <w:rsid w:val="00AB0F80"/>
    <w:rsid w:val="00AB1ADA"/>
    <w:rsid w:val="00AB1B46"/>
    <w:rsid w:val="00AB22CC"/>
    <w:rsid w:val="00AB32D5"/>
    <w:rsid w:val="00AB36D2"/>
    <w:rsid w:val="00AB3A0D"/>
    <w:rsid w:val="00AB5C57"/>
    <w:rsid w:val="00AB5F3D"/>
    <w:rsid w:val="00AB615C"/>
    <w:rsid w:val="00AB65AB"/>
    <w:rsid w:val="00AB6625"/>
    <w:rsid w:val="00AB671A"/>
    <w:rsid w:val="00AB725A"/>
    <w:rsid w:val="00AC07DB"/>
    <w:rsid w:val="00AC0E0B"/>
    <w:rsid w:val="00AC16DB"/>
    <w:rsid w:val="00AC1B53"/>
    <w:rsid w:val="00AC33B4"/>
    <w:rsid w:val="00AC4CB1"/>
    <w:rsid w:val="00AC4CBC"/>
    <w:rsid w:val="00AC5395"/>
    <w:rsid w:val="00AC6C91"/>
    <w:rsid w:val="00AC781B"/>
    <w:rsid w:val="00AC78EC"/>
    <w:rsid w:val="00AD0929"/>
    <w:rsid w:val="00AD1600"/>
    <w:rsid w:val="00AD1CBE"/>
    <w:rsid w:val="00AD4D38"/>
    <w:rsid w:val="00AD5A79"/>
    <w:rsid w:val="00AD5C59"/>
    <w:rsid w:val="00AD603C"/>
    <w:rsid w:val="00AD705D"/>
    <w:rsid w:val="00AD7E45"/>
    <w:rsid w:val="00AE071D"/>
    <w:rsid w:val="00AE11ED"/>
    <w:rsid w:val="00AE291B"/>
    <w:rsid w:val="00AE36F0"/>
    <w:rsid w:val="00AE37D2"/>
    <w:rsid w:val="00AE3A49"/>
    <w:rsid w:val="00AE5151"/>
    <w:rsid w:val="00AE5D18"/>
    <w:rsid w:val="00AE7A79"/>
    <w:rsid w:val="00AF0961"/>
    <w:rsid w:val="00AF0BFB"/>
    <w:rsid w:val="00AF0CCF"/>
    <w:rsid w:val="00AF0F4D"/>
    <w:rsid w:val="00AF15B4"/>
    <w:rsid w:val="00AF1A0D"/>
    <w:rsid w:val="00AF21E3"/>
    <w:rsid w:val="00AF26E9"/>
    <w:rsid w:val="00AF2D51"/>
    <w:rsid w:val="00AF2F57"/>
    <w:rsid w:val="00AF3EF5"/>
    <w:rsid w:val="00AF4D99"/>
    <w:rsid w:val="00AF4F45"/>
    <w:rsid w:val="00AF5BB3"/>
    <w:rsid w:val="00AF5E68"/>
    <w:rsid w:val="00AF68D2"/>
    <w:rsid w:val="00AF6CEC"/>
    <w:rsid w:val="00AF6E39"/>
    <w:rsid w:val="00B00F48"/>
    <w:rsid w:val="00B0109A"/>
    <w:rsid w:val="00B017F2"/>
    <w:rsid w:val="00B02020"/>
    <w:rsid w:val="00B029DB"/>
    <w:rsid w:val="00B02E5F"/>
    <w:rsid w:val="00B03B97"/>
    <w:rsid w:val="00B056AC"/>
    <w:rsid w:val="00B05F96"/>
    <w:rsid w:val="00B06B14"/>
    <w:rsid w:val="00B07744"/>
    <w:rsid w:val="00B120A2"/>
    <w:rsid w:val="00B12D25"/>
    <w:rsid w:val="00B133C7"/>
    <w:rsid w:val="00B13F67"/>
    <w:rsid w:val="00B14293"/>
    <w:rsid w:val="00B14620"/>
    <w:rsid w:val="00B14AF3"/>
    <w:rsid w:val="00B14C68"/>
    <w:rsid w:val="00B15189"/>
    <w:rsid w:val="00B15199"/>
    <w:rsid w:val="00B1565A"/>
    <w:rsid w:val="00B158AF"/>
    <w:rsid w:val="00B17B60"/>
    <w:rsid w:val="00B17CE2"/>
    <w:rsid w:val="00B17D05"/>
    <w:rsid w:val="00B206C0"/>
    <w:rsid w:val="00B20852"/>
    <w:rsid w:val="00B21CD2"/>
    <w:rsid w:val="00B23B85"/>
    <w:rsid w:val="00B24782"/>
    <w:rsid w:val="00B24785"/>
    <w:rsid w:val="00B24C4D"/>
    <w:rsid w:val="00B257A4"/>
    <w:rsid w:val="00B25AA8"/>
    <w:rsid w:val="00B270CB"/>
    <w:rsid w:val="00B27360"/>
    <w:rsid w:val="00B27E3B"/>
    <w:rsid w:val="00B3167C"/>
    <w:rsid w:val="00B31D35"/>
    <w:rsid w:val="00B320A8"/>
    <w:rsid w:val="00B33159"/>
    <w:rsid w:val="00B337DE"/>
    <w:rsid w:val="00B349AB"/>
    <w:rsid w:val="00B34E4F"/>
    <w:rsid w:val="00B34F27"/>
    <w:rsid w:val="00B35421"/>
    <w:rsid w:val="00B35469"/>
    <w:rsid w:val="00B35974"/>
    <w:rsid w:val="00B35B8E"/>
    <w:rsid w:val="00B35C32"/>
    <w:rsid w:val="00B36170"/>
    <w:rsid w:val="00B36563"/>
    <w:rsid w:val="00B37DC5"/>
    <w:rsid w:val="00B37EFE"/>
    <w:rsid w:val="00B402F7"/>
    <w:rsid w:val="00B41225"/>
    <w:rsid w:val="00B42078"/>
    <w:rsid w:val="00B4216E"/>
    <w:rsid w:val="00B42629"/>
    <w:rsid w:val="00B42913"/>
    <w:rsid w:val="00B42E57"/>
    <w:rsid w:val="00B43C10"/>
    <w:rsid w:val="00B43C56"/>
    <w:rsid w:val="00B4474B"/>
    <w:rsid w:val="00B44B18"/>
    <w:rsid w:val="00B472B7"/>
    <w:rsid w:val="00B47363"/>
    <w:rsid w:val="00B47EEB"/>
    <w:rsid w:val="00B50EA8"/>
    <w:rsid w:val="00B50FAB"/>
    <w:rsid w:val="00B51012"/>
    <w:rsid w:val="00B5130F"/>
    <w:rsid w:val="00B516C1"/>
    <w:rsid w:val="00B517FA"/>
    <w:rsid w:val="00B529FC"/>
    <w:rsid w:val="00B52E25"/>
    <w:rsid w:val="00B52E26"/>
    <w:rsid w:val="00B52E44"/>
    <w:rsid w:val="00B534C2"/>
    <w:rsid w:val="00B537F5"/>
    <w:rsid w:val="00B542D6"/>
    <w:rsid w:val="00B54A87"/>
    <w:rsid w:val="00B553A1"/>
    <w:rsid w:val="00B55C05"/>
    <w:rsid w:val="00B569A1"/>
    <w:rsid w:val="00B5756C"/>
    <w:rsid w:val="00B57BBE"/>
    <w:rsid w:val="00B6024A"/>
    <w:rsid w:val="00B60CE9"/>
    <w:rsid w:val="00B60DE8"/>
    <w:rsid w:val="00B614FB"/>
    <w:rsid w:val="00B62086"/>
    <w:rsid w:val="00B6219D"/>
    <w:rsid w:val="00B62202"/>
    <w:rsid w:val="00B629D1"/>
    <w:rsid w:val="00B63132"/>
    <w:rsid w:val="00B63DE6"/>
    <w:rsid w:val="00B6410E"/>
    <w:rsid w:val="00B6417D"/>
    <w:rsid w:val="00B649BF"/>
    <w:rsid w:val="00B65F58"/>
    <w:rsid w:val="00B667EA"/>
    <w:rsid w:val="00B67042"/>
    <w:rsid w:val="00B670F5"/>
    <w:rsid w:val="00B67427"/>
    <w:rsid w:val="00B70724"/>
    <w:rsid w:val="00B70868"/>
    <w:rsid w:val="00B72636"/>
    <w:rsid w:val="00B72923"/>
    <w:rsid w:val="00B72F8E"/>
    <w:rsid w:val="00B731CE"/>
    <w:rsid w:val="00B7367B"/>
    <w:rsid w:val="00B73A11"/>
    <w:rsid w:val="00B74114"/>
    <w:rsid w:val="00B741F1"/>
    <w:rsid w:val="00B74351"/>
    <w:rsid w:val="00B745B4"/>
    <w:rsid w:val="00B750F6"/>
    <w:rsid w:val="00B75CC7"/>
    <w:rsid w:val="00B75E4A"/>
    <w:rsid w:val="00B7614B"/>
    <w:rsid w:val="00B76401"/>
    <w:rsid w:val="00B77550"/>
    <w:rsid w:val="00B77CC3"/>
    <w:rsid w:val="00B80105"/>
    <w:rsid w:val="00B8045E"/>
    <w:rsid w:val="00B81702"/>
    <w:rsid w:val="00B81E96"/>
    <w:rsid w:val="00B82343"/>
    <w:rsid w:val="00B8250F"/>
    <w:rsid w:val="00B82E07"/>
    <w:rsid w:val="00B8382B"/>
    <w:rsid w:val="00B83B6E"/>
    <w:rsid w:val="00B84553"/>
    <w:rsid w:val="00B84572"/>
    <w:rsid w:val="00B84BB1"/>
    <w:rsid w:val="00B84C3F"/>
    <w:rsid w:val="00B86282"/>
    <w:rsid w:val="00B86E9A"/>
    <w:rsid w:val="00B871A1"/>
    <w:rsid w:val="00B873B8"/>
    <w:rsid w:val="00B90C30"/>
    <w:rsid w:val="00B91AAE"/>
    <w:rsid w:val="00B92479"/>
    <w:rsid w:val="00B92C22"/>
    <w:rsid w:val="00B93419"/>
    <w:rsid w:val="00B939C3"/>
    <w:rsid w:val="00B93A5A"/>
    <w:rsid w:val="00B93EF4"/>
    <w:rsid w:val="00B941CC"/>
    <w:rsid w:val="00B94370"/>
    <w:rsid w:val="00B945E4"/>
    <w:rsid w:val="00B952A3"/>
    <w:rsid w:val="00B961C3"/>
    <w:rsid w:val="00B96B4A"/>
    <w:rsid w:val="00B97609"/>
    <w:rsid w:val="00B97D0B"/>
    <w:rsid w:val="00B97DBF"/>
    <w:rsid w:val="00BA0266"/>
    <w:rsid w:val="00BA07D6"/>
    <w:rsid w:val="00BA0A56"/>
    <w:rsid w:val="00BA147A"/>
    <w:rsid w:val="00BA1617"/>
    <w:rsid w:val="00BA1ADA"/>
    <w:rsid w:val="00BA27A6"/>
    <w:rsid w:val="00BA415C"/>
    <w:rsid w:val="00BA57F4"/>
    <w:rsid w:val="00BA65E0"/>
    <w:rsid w:val="00BA66B2"/>
    <w:rsid w:val="00BA66B9"/>
    <w:rsid w:val="00BA7AF1"/>
    <w:rsid w:val="00BB26B8"/>
    <w:rsid w:val="00BB2ADB"/>
    <w:rsid w:val="00BB307B"/>
    <w:rsid w:val="00BB30EA"/>
    <w:rsid w:val="00BB3627"/>
    <w:rsid w:val="00BB41E1"/>
    <w:rsid w:val="00BB4592"/>
    <w:rsid w:val="00BB4CD0"/>
    <w:rsid w:val="00BB577B"/>
    <w:rsid w:val="00BB5A9D"/>
    <w:rsid w:val="00BB6B4A"/>
    <w:rsid w:val="00BB6B7A"/>
    <w:rsid w:val="00BB6DDB"/>
    <w:rsid w:val="00BB6EDB"/>
    <w:rsid w:val="00BC029F"/>
    <w:rsid w:val="00BC0F6D"/>
    <w:rsid w:val="00BC0FC0"/>
    <w:rsid w:val="00BC2060"/>
    <w:rsid w:val="00BC2226"/>
    <w:rsid w:val="00BC24F4"/>
    <w:rsid w:val="00BC275D"/>
    <w:rsid w:val="00BC2A76"/>
    <w:rsid w:val="00BC489D"/>
    <w:rsid w:val="00BC4A57"/>
    <w:rsid w:val="00BC579F"/>
    <w:rsid w:val="00BC57B4"/>
    <w:rsid w:val="00BC5A0B"/>
    <w:rsid w:val="00BC5DE9"/>
    <w:rsid w:val="00BC603B"/>
    <w:rsid w:val="00BD0988"/>
    <w:rsid w:val="00BD0F39"/>
    <w:rsid w:val="00BD1C69"/>
    <w:rsid w:val="00BD2644"/>
    <w:rsid w:val="00BD2C6E"/>
    <w:rsid w:val="00BD3570"/>
    <w:rsid w:val="00BD3985"/>
    <w:rsid w:val="00BD3E48"/>
    <w:rsid w:val="00BD43CC"/>
    <w:rsid w:val="00BD44C0"/>
    <w:rsid w:val="00BD53E9"/>
    <w:rsid w:val="00BD558D"/>
    <w:rsid w:val="00BD561B"/>
    <w:rsid w:val="00BD64B1"/>
    <w:rsid w:val="00BD6925"/>
    <w:rsid w:val="00BD69FD"/>
    <w:rsid w:val="00BD790C"/>
    <w:rsid w:val="00BD7B7D"/>
    <w:rsid w:val="00BD7C4D"/>
    <w:rsid w:val="00BD7C5F"/>
    <w:rsid w:val="00BD7DB0"/>
    <w:rsid w:val="00BE02CF"/>
    <w:rsid w:val="00BE05EC"/>
    <w:rsid w:val="00BE07B9"/>
    <w:rsid w:val="00BE0BE4"/>
    <w:rsid w:val="00BE121D"/>
    <w:rsid w:val="00BE1B74"/>
    <w:rsid w:val="00BE1FE8"/>
    <w:rsid w:val="00BE275A"/>
    <w:rsid w:val="00BE2F80"/>
    <w:rsid w:val="00BE308C"/>
    <w:rsid w:val="00BE39DD"/>
    <w:rsid w:val="00BE3CB0"/>
    <w:rsid w:val="00BE4372"/>
    <w:rsid w:val="00BE47DF"/>
    <w:rsid w:val="00BE5F2F"/>
    <w:rsid w:val="00BE66CF"/>
    <w:rsid w:val="00BE670F"/>
    <w:rsid w:val="00BE6EE7"/>
    <w:rsid w:val="00BE7714"/>
    <w:rsid w:val="00BE7765"/>
    <w:rsid w:val="00BE78C5"/>
    <w:rsid w:val="00BE7B48"/>
    <w:rsid w:val="00BF046E"/>
    <w:rsid w:val="00BF0E75"/>
    <w:rsid w:val="00BF0F4D"/>
    <w:rsid w:val="00BF232E"/>
    <w:rsid w:val="00BF2618"/>
    <w:rsid w:val="00BF2678"/>
    <w:rsid w:val="00BF281D"/>
    <w:rsid w:val="00BF2B62"/>
    <w:rsid w:val="00BF2D41"/>
    <w:rsid w:val="00BF39E7"/>
    <w:rsid w:val="00BF431E"/>
    <w:rsid w:val="00BF43E7"/>
    <w:rsid w:val="00BF4B67"/>
    <w:rsid w:val="00BF4E67"/>
    <w:rsid w:val="00BF5FEA"/>
    <w:rsid w:val="00BF69F9"/>
    <w:rsid w:val="00BF78E9"/>
    <w:rsid w:val="00BF7B5B"/>
    <w:rsid w:val="00C01175"/>
    <w:rsid w:val="00C015AB"/>
    <w:rsid w:val="00C017D1"/>
    <w:rsid w:val="00C021F2"/>
    <w:rsid w:val="00C02C0F"/>
    <w:rsid w:val="00C02D03"/>
    <w:rsid w:val="00C030D7"/>
    <w:rsid w:val="00C03477"/>
    <w:rsid w:val="00C03FEA"/>
    <w:rsid w:val="00C0423A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24D2"/>
    <w:rsid w:val="00C133BE"/>
    <w:rsid w:val="00C13913"/>
    <w:rsid w:val="00C1403F"/>
    <w:rsid w:val="00C1422D"/>
    <w:rsid w:val="00C146CB"/>
    <w:rsid w:val="00C14879"/>
    <w:rsid w:val="00C14A55"/>
    <w:rsid w:val="00C14AD2"/>
    <w:rsid w:val="00C151E6"/>
    <w:rsid w:val="00C15544"/>
    <w:rsid w:val="00C177BE"/>
    <w:rsid w:val="00C20223"/>
    <w:rsid w:val="00C20928"/>
    <w:rsid w:val="00C20982"/>
    <w:rsid w:val="00C20E2F"/>
    <w:rsid w:val="00C213FF"/>
    <w:rsid w:val="00C2288C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B86"/>
    <w:rsid w:val="00C31194"/>
    <w:rsid w:val="00C31591"/>
    <w:rsid w:val="00C31BF5"/>
    <w:rsid w:val="00C31DBB"/>
    <w:rsid w:val="00C338B4"/>
    <w:rsid w:val="00C33D79"/>
    <w:rsid w:val="00C351D5"/>
    <w:rsid w:val="00C35D04"/>
    <w:rsid w:val="00C364EC"/>
    <w:rsid w:val="00C36825"/>
    <w:rsid w:val="00C36BE5"/>
    <w:rsid w:val="00C36DB9"/>
    <w:rsid w:val="00C36DF4"/>
    <w:rsid w:val="00C370FC"/>
    <w:rsid w:val="00C37ABB"/>
    <w:rsid w:val="00C37AD3"/>
    <w:rsid w:val="00C37CF4"/>
    <w:rsid w:val="00C4056B"/>
    <w:rsid w:val="00C40BC0"/>
    <w:rsid w:val="00C40C3E"/>
    <w:rsid w:val="00C414EE"/>
    <w:rsid w:val="00C4289F"/>
    <w:rsid w:val="00C43970"/>
    <w:rsid w:val="00C43F35"/>
    <w:rsid w:val="00C43F3E"/>
    <w:rsid w:val="00C44845"/>
    <w:rsid w:val="00C45404"/>
    <w:rsid w:val="00C454DC"/>
    <w:rsid w:val="00C45768"/>
    <w:rsid w:val="00C45818"/>
    <w:rsid w:val="00C4587B"/>
    <w:rsid w:val="00C4690A"/>
    <w:rsid w:val="00C46B44"/>
    <w:rsid w:val="00C47361"/>
    <w:rsid w:val="00C4742E"/>
    <w:rsid w:val="00C504C3"/>
    <w:rsid w:val="00C51984"/>
    <w:rsid w:val="00C51F1A"/>
    <w:rsid w:val="00C52007"/>
    <w:rsid w:val="00C52552"/>
    <w:rsid w:val="00C5277A"/>
    <w:rsid w:val="00C52D7C"/>
    <w:rsid w:val="00C52FCC"/>
    <w:rsid w:val="00C5390C"/>
    <w:rsid w:val="00C551F6"/>
    <w:rsid w:val="00C5589F"/>
    <w:rsid w:val="00C55929"/>
    <w:rsid w:val="00C55C6A"/>
    <w:rsid w:val="00C566AA"/>
    <w:rsid w:val="00C57458"/>
    <w:rsid w:val="00C57766"/>
    <w:rsid w:val="00C57A69"/>
    <w:rsid w:val="00C60066"/>
    <w:rsid w:val="00C6064E"/>
    <w:rsid w:val="00C61380"/>
    <w:rsid w:val="00C613C9"/>
    <w:rsid w:val="00C61431"/>
    <w:rsid w:val="00C626ED"/>
    <w:rsid w:val="00C627BC"/>
    <w:rsid w:val="00C62B38"/>
    <w:rsid w:val="00C62C2A"/>
    <w:rsid w:val="00C62E54"/>
    <w:rsid w:val="00C643E1"/>
    <w:rsid w:val="00C6527C"/>
    <w:rsid w:val="00C6597F"/>
    <w:rsid w:val="00C66813"/>
    <w:rsid w:val="00C66F14"/>
    <w:rsid w:val="00C66F2E"/>
    <w:rsid w:val="00C67C1A"/>
    <w:rsid w:val="00C7065B"/>
    <w:rsid w:val="00C713B1"/>
    <w:rsid w:val="00C72471"/>
    <w:rsid w:val="00C725F3"/>
    <w:rsid w:val="00C72C76"/>
    <w:rsid w:val="00C7345A"/>
    <w:rsid w:val="00C73994"/>
    <w:rsid w:val="00C73A9F"/>
    <w:rsid w:val="00C741C5"/>
    <w:rsid w:val="00C7424A"/>
    <w:rsid w:val="00C7430A"/>
    <w:rsid w:val="00C744E2"/>
    <w:rsid w:val="00C75A80"/>
    <w:rsid w:val="00C75C2F"/>
    <w:rsid w:val="00C75C74"/>
    <w:rsid w:val="00C762E0"/>
    <w:rsid w:val="00C7639D"/>
    <w:rsid w:val="00C76613"/>
    <w:rsid w:val="00C76791"/>
    <w:rsid w:val="00C771E8"/>
    <w:rsid w:val="00C77950"/>
    <w:rsid w:val="00C8080C"/>
    <w:rsid w:val="00C81448"/>
    <w:rsid w:val="00C81E02"/>
    <w:rsid w:val="00C82B76"/>
    <w:rsid w:val="00C83A73"/>
    <w:rsid w:val="00C846A5"/>
    <w:rsid w:val="00C84CCA"/>
    <w:rsid w:val="00C86B15"/>
    <w:rsid w:val="00C8760F"/>
    <w:rsid w:val="00C87A3F"/>
    <w:rsid w:val="00C87EBA"/>
    <w:rsid w:val="00C91A5F"/>
    <w:rsid w:val="00C91BC5"/>
    <w:rsid w:val="00C94423"/>
    <w:rsid w:val="00C9465F"/>
    <w:rsid w:val="00C948A8"/>
    <w:rsid w:val="00C95315"/>
    <w:rsid w:val="00C95A65"/>
    <w:rsid w:val="00C95AFF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B17"/>
    <w:rsid w:val="00CA1DE4"/>
    <w:rsid w:val="00CA1F47"/>
    <w:rsid w:val="00CA27DA"/>
    <w:rsid w:val="00CA3009"/>
    <w:rsid w:val="00CA33D2"/>
    <w:rsid w:val="00CA35D7"/>
    <w:rsid w:val="00CA3ED6"/>
    <w:rsid w:val="00CA4616"/>
    <w:rsid w:val="00CA46D3"/>
    <w:rsid w:val="00CA4AD5"/>
    <w:rsid w:val="00CA53B2"/>
    <w:rsid w:val="00CA5638"/>
    <w:rsid w:val="00CA5C9C"/>
    <w:rsid w:val="00CA60DC"/>
    <w:rsid w:val="00CA64FD"/>
    <w:rsid w:val="00CA659E"/>
    <w:rsid w:val="00CA6825"/>
    <w:rsid w:val="00CA6B8B"/>
    <w:rsid w:val="00CA6F04"/>
    <w:rsid w:val="00CA7A6E"/>
    <w:rsid w:val="00CA7BA0"/>
    <w:rsid w:val="00CA7BC3"/>
    <w:rsid w:val="00CB0B86"/>
    <w:rsid w:val="00CB0DC3"/>
    <w:rsid w:val="00CB1666"/>
    <w:rsid w:val="00CB1A44"/>
    <w:rsid w:val="00CB2CEF"/>
    <w:rsid w:val="00CB2F72"/>
    <w:rsid w:val="00CB3CFE"/>
    <w:rsid w:val="00CB4209"/>
    <w:rsid w:val="00CB5A6D"/>
    <w:rsid w:val="00CB5E78"/>
    <w:rsid w:val="00CB6191"/>
    <w:rsid w:val="00CB699C"/>
    <w:rsid w:val="00CB6AD1"/>
    <w:rsid w:val="00CB6B0F"/>
    <w:rsid w:val="00CB6D76"/>
    <w:rsid w:val="00CB78D7"/>
    <w:rsid w:val="00CB7990"/>
    <w:rsid w:val="00CB7B21"/>
    <w:rsid w:val="00CC00D7"/>
    <w:rsid w:val="00CC0331"/>
    <w:rsid w:val="00CC0517"/>
    <w:rsid w:val="00CC0D96"/>
    <w:rsid w:val="00CC1640"/>
    <w:rsid w:val="00CC2148"/>
    <w:rsid w:val="00CC28F0"/>
    <w:rsid w:val="00CC33D0"/>
    <w:rsid w:val="00CC37D5"/>
    <w:rsid w:val="00CC3B35"/>
    <w:rsid w:val="00CC4065"/>
    <w:rsid w:val="00CC49FC"/>
    <w:rsid w:val="00CC5224"/>
    <w:rsid w:val="00CC54A0"/>
    <w:rsid w:val="00CC612F"/>
    <w:rsid w:val="00CC6781"/>
    <w:rsid w:val="00CC7AE9"/>
    <w:rsid w:val="00CC7E52"/>
    <w:rsid w:val="00CD0250"/>
    <w:rsid w:val="00CD0368"/>
    <w:rsid w:val="00CD03CF"/>
    <w:rsid w:val="00CD065B"/>
    <w:rsid w:val="00CD1FBC"/>
    <w:rsid w:val="00CD2822"/>
    <w:rsid w:val="00CD489B"/>
    <w:rsid w:val="00CD4963"/>
    <w:rsid w:val="00CD5086"/>
    <w:rsid w:val="00CD5212"/>
    <w:rsid w:val="00CD6093"/>
    <w:rsid w:val="00CD65BD"/>
    <w:rsid w:val="00CD675E"/>
    <w:rsid w:val="00CD753C"/>
    <w:rsid w:val="00CE0E98"/>
    <w:rsid w:val="00CE0FF7"/>
    <w:rsid w:val="00CE11D8"/>
    <w:rsid w:val="00CE17DB"/>
    <w:rsid w:val="00CE18E4"/>
    <w:rsid w:val="00CE207C"/>
    <w:rsid w:val="00CE2AD5"/>
    <w:rsid w:val="00CE3185"/>
    <w:rsid w:val="00CE4B3E"/>
    <w:rsid w:val="00CE4FBE"/>
    <w:rsid w:val="00CE52BC"/>
    <w:rsid w:val="00CE5E5C"/>
    <w:rsid w:val="00CE5F28"/>
    <w:rsid w:val="00CE65DC"/>
    <w:rsid w:val="00CE6AF5"/>
    <w:rsid w:val="00CF0775"/>
    <w:rsid w:val="00CF08CE"/>
    <w:rsid w:val="00CF0B1A"/>
    <w:rsid w:val="00CF0D01"/>
    <w:rsid w:val="00CF1A0B"/>
    <w:rsid w:val="00CF1E8A"/>
    <w:rsid w:val="00CF26BF"/>
    <w:rsid w:val="00CF2BC1"/>
    <w:rsid w:val="00CF34E9"/>
    <w:rsid w:val="00CF35ED"/>
    <w:rsid w:val="00CF3F65"/>
    <w:rsid w:val="00CF443A"/>
    <w:rsid w:val="00CF44C7"/>
    <w:rsid w:val="00CF50B9"/>
    <w:rsid w:val="00CF51A5"/>
    <w:rsid w:val="00CF5D49"/>
    <w:rsid w:val="00CF5F57"/>
    <w:rsid w:val="00CF5F5E"/>
    <w:rsid w:val="00CF6EB1"/>
    <w:rsid w:val="00CF6F05"/>
    <w:rsid w:val="00CF7A78"/>
    <w:rsid w:val="00D006F0"/>
    <w:rsid w:val="00D00E9C"/>
    <w:rsid w:val="00D02B7E"/>
    <w:rsid w:val="00D03F3E"/>
    <w:rsid w:val="00D04F77"/>
    <w:rsid w:val="00D06374"/>
    <w:rsid w:val="00D06391"/>
    <w:rsid w:val="00D063D6"/>
    <w:rsid w:val="00D10132"/>
    <w:rsid w:val="00D11582"/>
    <w:rsid w:val="00D117B6"/>
    <w:rsid w:val="00D1183B"/>
    <w:rsid w:val="00D12B27"/>
    <w:rsid w:val="00D12CE1"/>
    <w:rsid w:val="00D13885"/>
    <w:rsid w:val="00D13C85"/>
    <w:rsid w:val="00D1447E"/>
    <w:rsid w:val="00D148E8"/>
    <w:rsid w:val="00D15B3A"/>
    <w:rsid w:val="00D20559"/>
    <w:rsid w:val="00D20ACC"/>
    <w:rsid w:val="00D21154"/>
    <w:rsid w:val="00D21183"/>
    <w:rsid w:val="00D2199D"/>
    <w:rsid w:val="00D219F1"/>
    <w:rsid w:val="00D21DDC"/>
    <w:rsid w:val="00D22902"/>
    <w:rsid w:val="00D22AE7"/>
    <w:rsid w:val="00D22C64"/>
    <w:rsid w:val="00D2331F"/>
    <w:rsid w:val="00D2338C"/>
    <w:rsid w:val="00D23BA2"/>
    <w:rsid w:val="00D24B11"/>
    <w:rsid w:val="00D24B95"/>
    <w:rsid w:val="00D259CA"/>
    <w:rsid w:val="00D2638B"/>
    <w:rsid w:val="00D263D4"/>
    <w:rsid w:val="00D26787"/>
    <w:rsid w:val="00D26DDD"/>
    <w:rsid w:val="00D26ED2"/>
    <w:rsid w:val="00D27BCB"/>
    <w:rsid w:val="00D3043F"/>
    <w:rsid w:val="00D32C07"/>
    <w:rsid w:val="00D3356D"/>
    <w:rsid w:val="00D336E9"/>
    <w:rsid w:val="00D33DFB"/>
    <w:rsid w:val="00D34982"/>
    <w:rsid w:val="00D35000"/>
    <w:rsid w:val="00D35241"/>
    <w:rsid w:val="00D35453"/>
    <w:rsid w:val="00D366D5"/>
    <w:rsid w:val="00D36F8C"/>
    <w:rsid w:val="00D3769D"/>
    <w:rsid w:val="00D4094B"/>
    <w:rsid w:val="00D418AC"/>
    <w:rsid w:val="00D41AC2"/>
    <w:rsid w:val="00D41DF5"/>
    <w:rsid w:val="00D428E8"/>
    <w:rsid w:val="00D43DDF"/>
    <w:rsid w:val="00D44053"/>
    <w:rsid w:val="00D44741"/>
    <w:rsid w:val="00D45401"/>
    <w:rsid w:val="00D45B29"/>
    <w:rsid w:val="00D45D2B"/>
    <w:rsid w:val="00D4630A"/>
    <w:rsid w:val="00D46A9E"/>
    <w:rsid w:val="00D46DD7"/>
    <w:rsid w:val="00D47602"/>
    <w:rsid w:val="00D47B09"/>
    <w:rsid w:val="00D50EC8"/>
    <w:rsid w:val="00D51150"/>
    <w:rsid w:val="00D51886"/>
    <w:rsid w:val="00D518BD"/>
    <w:rsid w:val="00D51A7E"/>
    <w:rsid w:val="00D525C0"/>
    <w:rsid w:val="00D52E53"/>
    <w:rsid w:val="00D54900"/>
    <w:rsid w:val="00D55A26"/>
    <w:rsid w:val="00D55F64"/>
    <w:rsid w:val="00D56261"/>
    <w:rsid w:val="00D56659"/>
    <w:rsid w:val="00D5667A"/>
    <w:rsid w:val="00D56FE4"/>
    <w:rsid w:val="00D571DF"/>
    <w:rsid w:val="00D57813"/>
    <w:rsid w:val="00D579F9"/>
    <w:rsid w:val="00D60440"/>
    <w:rsid w:val="00D60B4F"/>
    <w:rsid w:val="00D61303"/>
    <w:rsid w:val="00D61A71"/>
    <w:rsid w:val="00D627BE"/>
    <w:rsid w:val="00D63423"/>
    <w:rsid w:val="00D63FBE"/>
    <w:rsid w:val="00D641DC"/>
    <w:rsid w:val="00D64F6B"/>
    <w:rsid w:val="00D650A3"/>
    <w:rsid w:val="00D651FB"/>
    <w:rsid w:val="00D65354"/>
    <w:rsid w:val="00D6545A"/>
    <w:rsid w:val="00D65848"/>
    <w:rsid w:val="00D66996"/>
    <w:rsid w:val="00D66DC1"/>
    <w:rsid w:val="00D66FBC"/>
    <w:rsid w:val="00D67410"/>
    <w:rsid w:val="00D67589"/>
    <w:rsid w:val="00D67ADB"/>
    <w:rsid w:val="00D704DA"/>
    <w:rsid w:val="00D705C0"/>
    <w:rsid w:val="00D71773"/>
    <w:rsid w:val="00D71BFB"/>
    <w:rsid w:val="00D72258"/>
    <w:rsid w:val="00D72C54"/>
    <w:rsid w:val="00D73260"/>
    <w:rsid w:val="00D7344C"/>
    <w:rsid w:val="00D759BE"/>
    <w:rsid w:val="00D75B5E"/>
    <w:rsid w:val="00D7601F"/>
    <w:rsid w:val="00D761AC"/>
    <w:rsid w:val="00D7641C"/>
    <w:rsid w:val="00D764D0"/>
    <w:rsid w:val="00D7668D"/>
    <w:rsid w:val="00D77643"/>
    <w:rsid w:val="00D77DA1"/>
    <w:rsid w:val="00D8001A"/>
    <w:rsid w:val="00D800D0"/>
    <w:rsid w:val="00D80218"/>
    <w:rsid w:val="00D802CE"/>
    <w:rsid w:val="00D80AF7"/>
    <w:rsid w:val="00D820FF"/>
    <w:rsid w:val="00D8218D"/>
    <w:rsid w:val="00D82376"/>
    <w:rsid w:val="00D82454"/>
    <w:rsid w:val="00D826BB"/>
    <w:rsid w:val="00D82875"/>
    <w:rsid w:val="00D82AF1"/>
    <w:rsid w:val="00D82F80"/>
    <w:rsid w:val="00D8304F"/>
    <w:rsid w:val="00D831FC"/>
    <w:rsid w:val="00D8355D"/>
    <w:rsid w:val="00D841F3"/>
    <w:rsid w:val="00D8478E"/>
    <w:rsid w:val="00D84970"/>
    <w:rsid w:val="00D85014"/>
    <w:rsid w:val="00D85082"/>
    <w:rsid w:val="00D85C94"/>
    <w:rsid w:val="00D86148"/>
    <w:rsid w:val="00D87641"/>
    <w:rsid w:val="00D87802"/>
    <w:rsid w:val="00D87DA1"/>
    <w:rsid w:val="00D92BF9"/>
    <w:rsid w:val="00D94956"/>
    <w:rsid w:val="00D94D05"/>
    <w:rsid w:val="00D9502B"/>
    <w:rsid w:val="00D9652E"/>
    <w:rsid w:val="00D9667D"/>
    <w:rsid w:val="00D97264"/>
    <w:rsid w:val="00D975BD"/>
    <w:rsid w:val="00DA02E6"/>
    <w:rsid w:val="00DA11B6"/>
    <w:rsid w:val="00DA1243"/>
    <w:rsid w:val="00DA13EF"/>
    <w:rsid w:val="00DA20F6"/>
    <w:rsid w:val="00DA23A9"/>
    <w:rsid w:val="00DA40C4"/>
    <w:rsid w:val="00DA42C6"/>
    <w:rsid w:val="00DA4B40"/>
    <w:rsid w:val="00DA5131"/>
    <w:rsid w:val="00DA528F"/>
    <w:rsid w:val="00DA5386"/>
    <w:rsid w:val="00DA5CCB"/>
    <w:rsid w:val="00DA61A3"/>
    <w:rsid w:val="00DA683A"/>
    <w:rsid w:val="00DA6B33"/>
    <w:rsid w:val="00DA6DAC"/>
    <w:rsid w:val="00DA7D06"/>
    <w:rsid w:val="00DB116D"/>
    <w:rsid w:val="00DB15C6"/>
    <w:rsid w:val="00DB1865"/>
    <w:rsid w:val="00DB267F"/>
    <w:rsid w:val="00DB2B1D"/>
    <w:rsid w:val="00DB3804"/>
    <w:rsid w:val="00DB41CD"/>
    <w:rsid w:val="00DB42D6"/>
    <w:rsid w:val="00DB4636"/>
    <w:rsid w:val="00DB5656"/>
    <w:rsid w:val="00DB65F4"/>
    <w:rsid w:val="00DB6A71"/>
    <w:rsid w:val="00DB7234"/>
    <w:rsid w:val="00DB75DF"/>
    <w:rsid w:val="00DB7DA0"/>
    <w:rsid w:val="00DB7DA4"/>
    <w:rsid w:val="00DC01E9"/>
    <w:rsid w:val="00DC082A"/>
    <w:rsid w:val="00DC0CAD"/>
    <w:rsid w:val="00DC0FF3"/>
    <w:rsid w:val="00DC107A"/>
    <w:rsid w:val="00DC2AA5"/>
    <w:rsid w:val="00DC2DC1"/>
    <w:rsid w:val="00DC2E2E"/>
    <w:rsid w:val="00DC3DB1"/>
    <w:rsid w:val="00DC40DF"/>
    <w:rsid w:val="00DC492B"/>
    <w:rsid w:val="00DC5A7A"/>
    <w:rsid w:val="00DC5B53"/>
    <w:rsid w:val="00DC5D66"/>
    <w:rsid w:val="00DC6CBC"/>
    <w:rsid w:val="00DC7D4E"/>
    <w:rsid w:val="00DC7F94"/>
    <w:rsid w:val="00DD0197"/>
    <w:rsid w:val="00DD1171"/>
    <w:rsid w:val="00DD11BA"/>
    <w:rsid w:val="00DD14F6"/>
    <w:rsid w:val="00DD20D6"/>
    <w:rsid w:val="00DD2390"/>
    <w:rsid w:val="00DD2ABA"/>
    <w:rsid w:val="00DD2F8B"/>
    <w:rsid w:val="00DD39A9"/>
    <w:rsid w:val="00DD4E79"/>
    <w:rsid w:val="00DD6C27"/>
    <w:rsid w:val="00DD7518"/>
    <w:rsid w:val="00DD7DC0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513C"/>
    <w:rsid w:val="00DE53C4"/>
    <w:rsid w:val="00DE64A0"/>
    <w:rsid w:val="00DE6565"/>
    <w:rsid w:val="00DE6EEB"/>
    <w:rsid w:val="00DE77DB"/>
    <w:rsid w:val="00DE7A5C"/>
    <w:rsid w:val="00DE7F08"/>
    <w:rsid w:val="00DF04C8"/>
    <w:rsid w:val="00DF0882"/>
    <w:rsid w:val="00DF0901"/>
    <w:rsid w:val="00DF15F4"/>
    <w:rsid w:val="00DF1F83"/>
    <w:rsid w:val="00DF2869"/>
    <w:rsid w:val="00DF349F"/>
    <w:rsid w:val="00DF354F"/>
    <w:rsid w:val="00DF3AF8"/>
    <w:rsid w:val="00DF3D88"/>
    <w:rsid w:val="00DF40F8"/>
    <w:rsid w:val="00DF5A16"/>
    <w:rsid w:val="00DF61F5"/>
    <w:rsid w:val="00DF676F"/>
    <w:rsid w:val="00DF6987"/>
    <w:rsid w:val="00DF6C16"/>
    <w:rsid w:val="00DF7F0F"/>
    <w:rsid w:val="00E00366"/>
    <w:rsid w:val="00E00372"/>
    <w:rsid w:val="00E0058A"/>
    <w:rsid w:val="00E0071A"/>
    <w:rsid w:val="00E0177C"/>
    <w:rsid w:val="00E021F6"/>
    <w:rsid w:val="00E0241C"/>
    <w:rsid w:val="00E02DD4"/>
    <w:rsid w:val="00E03A4B"/>
    <w:rsid w:val="00E04351"/>
    <w:rsid w:val="00E043E6"/>
    <w:rsid w:val="00E053F7"/>
    <w:rsid w:val="00E05537"/>
    <w:rsid w:val="00E05707"/>
    <w:rsid w:val="00E058DB"/>
    <w:rsid w:val="00E06502"/>
    <w:rsid w:val="00E07E48"/>
    <w:rsid w:val="00E10074"/>
    <w:rsid w:val="00E10578"/>
    <w:rsid w:val="00E10F08"/>
    <w:rsid w:val="00E11112"/>
    <w:rsid w:val="00E1145C"/>
    <w:rsid w:val="00E115C2"/>
    <w:rsid w:val="00E11E68"/>
    <w:rsid w:val="00E1208D"/>
    <w:rsid w:val="00E13072"/>
    <w:rsid w:val="00E152A7"/>
    <w:rsid w:val="00E15B31"/>
    <w:rsid w:val="00E15FF8"/>
    <w:rsid w:val="00E168E8"/>
    <w:rsid w:val="00E17119"/>
    <w:rsid w:val="00E171DF"/>
    <w:rsid w:val="00E1747E"/>
    <w:rsid w:val="00E20201"/>
    <w:rsid w:val="00E20275"/>
    <w:rsid w:val="00E20710"/>
    <w:rsid w:val="00E20E2E"/>
    <w:rsid w:val="00E20ECA"/>
    <w:rsid w:val="00E220A8"/>
    <w:rsid w:val="00E22322"/>
    <w:rsid w:val="00E2243F"/>
    <w:rsid w:val="00E22858"/>
    <w:rsid w:val="00E228D5"/>
    <w:rsid w:val="00E22E84"/>
    <w:rsid w:val="00E2300D"/>
    <w:rsid w:val="00E233AA"/>
    <w:rsid w:val="00E241BB"/>
    <w:rsid w:val="00E24353"/>
    <w:rsid w:val="00E248A6"/>
    <w:rsid w:val="00E24A3F"/>
    <w:rsid w:val="00E24CED"/>
    <w:rsid w:val="00E256C7"/>
    <w:rsid w:val="00E25A98"/>
    <w:rsid w:val="00E25F72"/>
    <w:rsid w:val="00E26B47"/>
    <w:rsid w:val="00E27DA9"/>
    <w:rsid w:val="00E300CF"/>
    <w:rsid w:val="00E3171A"/>
    <w:rsid w:val="00E31C9A"/>
    <w:rsid w:val="00E31D70"/>
    <w:rsid w:val="00E32A66"/>
    <w:rsid w:val="00E32C89"/>
    <w:rsid w:val="00E334B0"/>
    <w:rsid w:val="00E334E7"/>
    <w:rsid w:val="00E33FEE"/>
    <w:rsid w:val="00E342CD"/>
    <w:rsid w:val="00E348FD"/>
    <w:rsid w:val="00E34A17"/>
    <w:rsid w:val="00E35131"/>
    <w:rsid w:val="00E351FF"/>
    <w:rsid w:val="00E35A41"/>
    <w:rsid w:val="00E35B3C"/>
    <w:rsid w:val="00E36A8F"/>
    <w:rsid w:val="00E3767B"/>
    <w:rsid w:val="00E37E11"/>
    <w:rsid w:val="00E41A0C"/>
    <w:rsid w:val="00E420A7"/>
    <w:rsid w:val="00E422DF"/>
    <w:rsid w:val="00E432AD"/>
    <w:rsid w:val="00E435F4"/>
    <w:rsid w:val="00E43B0F"/>
    <w:rsid w:val="00E4444A"/>
    <w:rsid w:val="00E44AA0"/>
    <w:rsid w:val="00E453D7"/>
    <w:rsid w:val="00E45DDC"/>
    <w:rsid w:val="00E45F6D"/>
    <w:rsid w:val="00E46F9C"/>
    <w:rsid w:val="00E47739"/>
    <w:rsid w:val="00E477C8"/>
    <w:rsid w:val="00E47BAE"/>
    <w:rsid w:val="00E47C4A"/>
    <w:rsid w:val="00E50041"/>
    <w:rsid w:val="00E50F41"/>
    <w:rsid w:val="00E51D50"/>
    <w:rsid w:val="00E52035"/>
    <w:rsid w:val="00E52CC7"/>
    <w:rsid w:val="00E53268"/>
    <w:rsid w:val="00E544E8"/>
    <w:rsid w:val="00E54630"/>
    <w:rsid w:val="00E548FA"/>
    <w:rsid w:val="00E54DA9"/>
    <w:rsid w:val="00E55225"/>
    <w:rsid w:val="00E55450"/>
    <w:rsid w:val="00E55864"/>
    <w:rsid w:val="00E55D33"/>
    <w:rsid w:val="00E5621D"/>
    <w:rsid w:val="00E563A4"/>
    <w:rsid w:val="00E566B8"/>
    <w:rsid w:val="00E568EB"/>
    <w:rsid w:val="00E5761B"/>
    <w:rsid w:val="00E577B9"/>
    <w:rsid w:val="00E57CAB"/>
    <w:rsid w:val="00E6030F"/>
    <w:rsid w:val="00E613A3"/>
    <w:rsid w:val="00E61524"/>
    <w:rsid w:val="00E61C6C"/>
    <w:rsid w:val="00E62A89"/>
    <w:rsid w:val="00E6317A"/>
    <w:rsid w:val="00E640D7"/>
    <w:rsid w:val="00E648C4"/>
    <w:rsid w:val="00E649EA"/>
    <w:rsid w:val="00E65C97"/>
    <w:rsid w:val="00E6674C"/>
    <w:rsid w:val="00E67101"/>
    <w:rsid w:val="00E6719F"/>
    <w:rsid w:val="00E67C2D"/>
    <w:rsid w:val="00E67FC5"/>
    <w:rsid w:val="00E7085F"/>
    <w:rsid w:val="00E71424"/>
    <w:rsid w:val="00E71908"/>
    <w:rsid w:val="00E719C9"/>
    <w:rsid w:val="00E7328C"/>
    <w:rsid w:val="00E74455"/>
    <w:rsid w:val="00E74ACB"/>
    <w:rsid w:val="00E74B55"/>
    <w:rsid w:val="00E74D89"/>
    <w:rsid w:val="00E75023"/>
    <w:rsid w:val="00E750F0"/>
    <w:rsid w:val="00E755EC"/>
    <w:rsid w:val="00E75786"/>
    <w:rsid w:val="00E75929"/>
    <w:rsid w:val="00E76646"/>
    <w:rsid w:val="00E773B5"/>
    <w:rsid w:val="00E77950"/>
    <w:rsid w:val="00E80831"/>
    <w:rsid w:val="00E80DA7"/>
    <w:rsid w:val="00E80E17"/>
    <w:rsid w:val="00E81C10"/>
    <w:rsid w:val="00E81E0C"/>
    <w:rsid w:val="00E8231A"/>
    <w:rsid w:val="00E83E99"/>
    <w:rsid w:val="00E84931"/>
    <w:rsid w:val="00E85BB6"/>
    <w:rsid w:val="00E86067"/>
    <w:rsid w:val="00E8679B"/>
    <w:rsid w:val="00E867D8"/>
    <w:rsid w:val="00E871E4"/>
    <w:rsid w:val="00E87A1E"/>
    <w:rsid w:val="00E9004F"/>
    <w:rsid w:val="00E90731"/>
    <w:rsid w:val="00E91608"/>
    <w:rsid w:val="00E92FC4"/>
    <w:rsid w:val="00E93164"/>
    <w:rsid w:val="00E93702"/>
    <w:rsid w:val="00E9454C"/>
    <w:rsid w:val="00E94A04"/>
    <w:rsid w:val="00E94C49"/>
    <w:rsid w:val="00E9533F"/>
    <w:rsid w:val="00E958EA"/>
    <w:rsid w:val="00E95911"/>
    <w:rsid w:val="00E95C5C"/>
    <w:rsid w:val="00EA044A"/>
    <w:rsid w:val="00EA04DD"/>
    <w:rsid w:val="00EA0F16"/>
    <w:rsid w:val="00EA16ED"/>
    <w:rsid w:val="00EA1916"/>
    <w:rsid w:val="00EA2340"/>
    <w:rsid w:val="00EA3EEA"/>
    <w:rsid w:val="00EA41DF"/>
    <w:rsid w:val="00EA46C3"/>
    <w:rsid w:val="00EA489C"/>
    <w:rsid w:val="00EA4FB0"/>
    <w:rsid w:val="00EA6AC7"/>
    <w:rsid w:val="00EA7611"/>
    <w:rsid w:val="00EB2C54"/>
    <w:rsid w:val="00EB2DB6"/>
    <w:rsid w:val="00EB2E53"/>
    <w:rsid w:val="00EB3632"/>
    <w:rsid w:val="00EB426A"/>
    <w:rsid w:val="00EB43CB"/>
    <w:rsid w:val="00EB4E54"/>
    <w:rsid w:val="00EB62B1"/>
    <w:rsid w:val="00EB702B"/>
    <w:rsid w:val="00EB735F"/>
    <w:rsid w:val="00EB7912"/>
    <w:rsid w:val="00EB7966"/>
    <w:rsid w:val="00EB7CC1"/>
    <w:rsid w:val="00EB7F2B"/>
    <w:rsid w:val="00EC018C"/>
    <w:rsid w:val="00EC0A80"/>
    <w:rsid w:val="00EC1F22"/>
    <w:rsid w:val="00EC2618"/>
    <w:rsid w:val="00EC2716"/>
    <w:rsid w:val="00EC2BC5"/>
    <w:rsid w:val="00EC3622"/>
    <w:rsid w:val="00EC364B"/>
    <w:rsid w:val="00EC4529"/>
    <w:rsid w:val="00EC4929"/>
    <w:rsid w:val="00EC49AF"/>
    <w:rsid w:val="00EC4D11"/>
    <w:rsid w:val="00ED073B"/>
    <w:rsid w:val="00ED0BE9"/>
    <w:rsid w:val="00ED0F04"/>
    <w:rsid w:val="00ED2209"/>
    <w:rsid w:val="00ED2283"/>
    <w:rsid w:val="00ED2654"/>
    <w:rsid w:val="00ED392C"/>
    <w:rsid w:val="00ED3CB5"/>
    <w:rsid w:val="00ED519E"/>
    <w:rsid w:val="00ED52B8"/>
    <w:rsid w:val="00ED55AE"/>
    <w:rsid w:val="00ED6AF0"/>
    <w:rsid w:val="00ED7870"/>
    <w:rsid w:val="00ED7B96"/>
    <w:rsid w:val="00EE0EC8"/>
    <w:rsid w:val="00EE2B73"/>
    <w:rsid w:val="00EE2EDC"/>
    <w:rsid w:val="00EE3663"/>
    <w:rsid w:val="00EE3F24"/>
    <w:rsid w:val="00EE41BB"/>
    <w:rsid w:val="00EE4293"/>
    <w:rsid w:val="00EE5A77"/>
    <w:rsid w:val="00EE5CA8"/>
    <w:rsid w:val="00EE64EA"/>
    <w:rsid w:val="00EE66BF"/>
    <w:rsid w:val="00EE6D52"/>
    <w:rsid w:val="00EE728E"/>
    <w:rsid w:val="00EF0C8F"/>
    <w:rsid w:val="00EF1577"/>
    <w:rsid w:val="00EF1D2F"/>
    <w:rsid w:val="00EF3B1C"/>
    <w:rsid w:val="00EF44BB"/>
    <w:rsid w:val="00EF4797"/>
    <w:rsid w:val="00EF54B7"/>
    <w:rsid w:val="00EF663D"/>
    <w:rsid w:val="00EF6AAF"/>
    <w:rsid w:val="00EF6ADE"/>
    <w:rsid w:val="00EF7D36"/>
    <w:rsid w:val="00F00077"/>
    <w:rsid w:val="00F00588"/>
    <w:rsid w:val="00F00695"/>
    <w:rsid w:val="00F00E09"/>
    <w:rsid w:val="00F010B0"/>
    <w:rsid w:val="00F018A5"/>
    <w:rsid w:val="00F01AEB"/>
    <w:rsid w:val="00F02483"/>
    <w:rsid w:val="00F03277"/>
    <w:rsid w:val="00F03B98"/>
    <w:rsid w:val="00F04277"/>
    <w:rsid w:val="00F061F0"/>
    <w:rsid w:val="00F06668"/>
    <w:rsid w:val="00F06A68"/>
    <w:rsid w:val="00F06E65"/>
    <w:rsid w:val="00F0750C"/>
    <w:rsid w:val="00F07D1E"/>
    <w:rsid w:val="00F10F32"/>
    <w:rsid w:val="00F11996"/>
    <w:rsid w:val="00F11DBB"/>
    <w:rsid w:val="00F132BA"/>
    <w:rsid w:val="00F13666"/>
    <w:rsid w:val="00F13A2E"/>
    <w:rsid w:val="00F13C62"/>
    <w:rsid w:val="00F13FA7"/>
    <w:rsid w:val="00F142DF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566"/>
    <w:rsid w:val="00F21C67"/>
    <w:rsid w:val="00F21DB7"/>
    <w:rsid w:val="00F228E5"/>
    <w:rsid w:val="00F22BC2"/>
    <w:rsid w:val="00F233C5"/>
    <w:rsid w:val="00F242E1"/>
    <w:rsid w:val="00F25DD6"/>
    <w:rsid w:val="00F25FE2"/>
    <w:rsid w:val="00F263F2"/>
    <w:rsid w:val="00F2683E"/>
    <w:rsid w:val="00F279FC"/>
    <w:rsid w:val="00F27DC9"/>
    <w:rsid w:val="00F302B0"/>
    <w:rsid w:val="00F3059A"/>
    <w:rsid w:val="00F30AC9"/>
    <w:rsid w:val="00F3275D"/>
    <w:rsid w:val="00F33195"/>
    <w:rsid w:val="00F334DD"/>
    <w:rsid w:val="00F337AD"/>
    <w:rsid w:val="00F33964"/>
    <w:rsid w:val="00F3440A"/>
    <w:rsid w:val="00F344B8"/>
    <w:rsid w:val="00F3472C"/>
    <w:rsid w:val="00F34733"/>
    <w:rsid w:val="00F34B6E"/>
    <w:rsid w:val="00F34F4E"/>
    <w:rsid w:val="00F352D2"/>
    <w:rsid w:val="00F357CD"/>
    <w:rsid w:val="00F36CC5"/>
    <w:rsid w:val="00F3702C"/>
    <w:rsid w:val="00F37F17"/>
    <w:rsid w:val="00F40109"/>
    <w:rsid w:val="00F408EC"/>
    <w:rsid w:val="00F4109B"/>
    <w:rsid w:val="00F41826"/>
    <w:rsid w:val="00F41C45"/>
    <w:rsid w:val="00F41D63"/>
    <w:rsid w:val="00F420BE"/>
    <w:rsid w:val="00F420F6"/>
    <w:rsid w:val="00F42414"/>
    <w:rsid w:val="00F42804"/>
    <w:rsid w:val="00F44A0E"/>
    <w:rsid w:val="00F44A4E"/>
    <w:rsid w:val="00F44BB3"/>
    <w:rsid w:val="00F45CCF"/>
    <w:rsid w:val="00F46235"/>
    <w:rsid w:val="00F466A6"/>
    <w:rsid w:val="00F46887"/>
    <w:rsid w:val="00F46BB0"/>
    <w:rsid w:val="00F507EE"/>
    <w:rsid w:val="00F5147F"/>
    <w:rsid w:val="00F51DA2"/>
    <w:rsid w:val="00F52790"/>
    <w:rsid w:val="00F52832"/>
    <w:rsid w:val="00F533C9"/>
    <w:rsid w:val="00F537A7"/>
    <w:rsid w:val="00F53BB5"/>
    <w:rsid w:val="00F53D4E"/>
    <w:rsid w:val="00F53E6B"/>
    <w:rsid w:val="00F53F84"/>
    <w:rsid w:val="00F54923"/>
    <w:rsid w:val="00F54ED3"/>
    <w:rsid w:val="00F55ADC"/>
    <w:rsid w:val="00F55E13"/>
    <w:rsid w:val="00F56E16"/>
    <w:rsid w:val="00F57BFD"/>
    <w:rsid w:val="00F6032C"/>
    <w:rsid w:val="00F60472"/>
    <w:rsid w:val="00F60667"/>
    <w:rsid w:val="00F607D8"/>
    <w:rsid w:val="00F62E1A"/>
    <w:rsid w:val="00F63F6C"/>
    <w:rsid w:val="00F6478D"/>
    <w:rsid w:val="00F64F5F"/>
    <w:rsid w:val="00F65A59"/>
    <w:rsid w:val="00F669F2"/>
    <w:rsid w:val="00F67272"/>
    <w:rsid w:val="00F676C3"/>
    <w:rsid w:val="00F70AE6"/>
    <w:rsid w:val="00F713E0"/>
    <w:rsid w:val="00F71BC7"/>
    <w:rsid w:val="00F7213D"/>
    <w:rsid w:val="00F72AEA"/>
    <w:rsid w:val="00F745EA"/>
    <w:rsid w:val="00F7609A"/>
    <w:rsid w:val="00F76892"/>
    <w:rsid w:val="00F77271"/>
    <w:rsid w:val="00F77C60"/>
    <w:rsid w:val="00F802A3"/>
    <w:rsid w:val="00F802E8"/>
    <w:rsid w:val="00F80529"/>
    <w:rsid w:val="00F80672"/>
    <w:rsid w:val="00F806FB"/>
    <w:rsid w:val="00F808C7"/>
    <w:rsid w:val="00F811CF"/>
    <w:rsid w:val="00F81847"/>
    <w:rsid w:val="00F82129"/>
    <w:rsid w:val="00F828BC"/>
    <w:rsid w:val="00F8307F"/>
    <w:rsid w:val="00F834B8"/>
    <w:rsid w:val="00F83E97"/>
    <w:rsid w:val="00F83FB4"/>
    <w:rsid w:val="00F8482E"/>
    <w:rsid w:val="00F84B2B"/>
    <w:rsid w:val="00F84CF3"/>
    <w:rsid w:val="00F854F9"/>
    <w:rsid w:val="00F85C02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2800"/>
    <w:rsid w:val="00F92868"/>
    <w:rsid w:val="00F9290B"/>
    <w:rsid w:val="00F92DCF"/>
    <w:rsid w:val="00F9370C"/>
    <w:rsid w:val="00F9421B"/>
    <w:rsid w:val="00F947D0"/>
    <w:rsid w:val="00F94BE7"/>
    <w:rsid w:val="00F94F62"/>
    <w:rsid w:val="00F966ED"/>
    <w:rsid w:val="00FA0996"/>
    <w:rsid w:val="00FA0B38"/>
    <w:rsid w:val="00FA16D0"/>
    <w:rsid w:val="00FA16FD"/>
    <w:rsid w:val="00FA1973"/>
    <w:rsid w:val="00FA23DB"/>
    <w:rsid w:val="00FA2B6C"/>
    <w:rsid w:val="00FA2C7C"/>
    <w:rsid w:val="00FA34EB"/>
    <w:rsid w:val="00FA361D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296B"/>
    <w:rsid w:val="00FB2B6C"/>
    <w:rsid w:val="00FB3831"/>
    <w:rsid w:val="00FB4201"/>
    <w:rsid w:val="00FB4BB8"/>
    <w:rsid w:val="00FB548B"/>
    <w:rsid w:val="00FB5AA2"/>
    <w:rsid w:val="00FB6F37"/>
    <w:rsid w:val="00FB753A"/>
    <w:rsid w:val="00FB773D"/>
    <w:rsid w:val="00FB7D6A"/>
    <w:rsid w:val="00FC09AF"/>
    <w:rsid w:val="00FC0D5C"/>
    <w:rsid w:val="00FC1830"/>
    <w:rsid w:val="00FC2990"/>
    <w:rsid w:val="00FC2BEA"/>
    <w:rsid w:val="00FC363A"/>
    <w:rsid w:val="00FC3BFB"/>
    <w:rsid w:val="00FC4751"/>
    <w:rsid w:val="00FC4EC9"/>
    <w:rsid w:val="00FC4F83"/>
    <w:rsid w:val="00FC7CFE"/>
    <w:rsid w:val="00FC7DBD"/>
    <w:rsid w:val="00FD11B0"/>
    <w:rsid w:val="00FD159F"/>
    <w:rsid w:val="00FD1BB9"/>
    <w:rsid w:val="00FD1C25"/>
    <w:rsid w:val="00FD1C7F"/>
    <w:rsid w:val="00FD1ECC"/>
    <w:rsid w:val="00FD215E"/>
    <w:rsid w:val="00FD2422"/>
    <w:rsid w:val="00FD2C0A"/>
    <w:rsid w:val="00FD2FBE"/>
    <w:rsid w:val="00FD339A"/>
    <w:rsid w:val="00FD38D3"/>
    <w:rsid w:val="00FD3BE6"/>
    <w:rsid w:val="00FD45D1"/>
    <w:rsid w:val="00FD46F7"/>
    <w:rsid w:val="00FD4B85"/>
    <w:rsid w:val="00FD5165"/>
    <w:rsid w:val="00FD560E"/>
    <w:rsid w:val="00FD5A48"/>
    <w:rsid w:val="00FD5B7A"/>
    <w:rsid w:val="00FD5C8A"/>
    <w:rsid w:val="00FD5E5B"/>
    <w:rsid w:val="00FD62A2"/>
    <w:rsid w:val="00FD6475"/>
    <w:rsid w:val="00FD673D"/>
    <w:rsid w:val="00FD6AFB"/>
    <w:rsid w:val="00FD72AA"/>
    <w:rsid w:val="00FD7558"/>
    <w:rsid w:val="00FD7987"/>
    <w:rsid w:val="00FE0931"/>
    <w:rsid w:val="00FE0A22"/>
    <w:rsid w:val="00FE14D3"/>
    <w:rsid w:val="00FE6368"/>
    <w:rsid w:val="00FE6B81"/>
    <w:rsid w:val="00FE7890"/>
    <w:rsid w:val="00FF0696"/>
    <w:rsid w:val="00FF09E1"/>
    <w:rsid w:val="00FF12B1"/>
    <w:rsid w:val="00FF1527"/>
    <w:rsid w:val="00FF172C"/>
    <w:rsid w:val="00FF1884"/>
    <w:rsid w:val="00FF18F4"/>
    <w:rsid w:val="00FF2C80"/>
    <w:rsid w:val="00FF3658"/>
    <w:rsid w:val="00FF3C9A"/>
    <w:rsid w:val="00FF4698"/>
    <w:rsid w:val="00FF46C3"/>
    <w:rsid w:val="00FF4790"/>
    <w:rsid w:val="00FF4EB7"/>
    <w:rsid w:val="00FF4ED9"/>
    <w:rsid w:val="00FF5885"/>
    <w:rsid w:val="00FF6E04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A52D5"/>
  <w15:chartTrackingRefBased/>
  <w15:docId w15:val="{DF9E4BF7-BD18-49D2-BD75-BBE1EA9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133118"/>
    <w:rPr>
      <w:rFonts w:ascii="Times New Roman" w:eastAsia="Times New Roman" w:hAnsi="Times New Roman"/>
      <w:sz w:val="24"/>
      <w:lang w:val="uk-UA" w:eastAsia="ru-RU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7C7EA4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9191,baiaagaaboqcaaadbhuaaaw5hwaaaaaaaaaaaaaaaaaaaaaaaaaaaaaaaaaaaaaaaaaaaaaaaaaaaaaaaaaaaaaaaaaaaaaaaaaaaaaaaaaaaaaaaaaaaaaaaaaaaaaaaaaaaaaaaaaaaaaaaaaaaaaaaaaaaaaaaaaaaaaaaaaaaaaaaaaaaaaaaaaaaaaaaaaaaaaaaaaaaaaaaaaaaaaaaaaaaaaaaaaaaaaa"/>
    <w:basedOn w:val="a"/>
    <w:rsid w:val="000656B6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rsid w:val="00B64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" w:eastAsia="zh-CN"/>
    </w:rPr>
  </w:style>
  <w:style w:type="paragraph" w:customStyle="1" w:styleId="footnotetext">
    <w:name w:val="footnote text"/>
    <w:basedOn w:val="a"/>
    <w:rsid w:val="008E11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3CF8-368C-4CB7-934F-857FB772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КРИВОБЕРЕЦЬ</cp:lastModifiedBy>
  <cp:revision>4</cp:revision>
  <cp:lastPrinted>2021-09-17T06:14:00Z</cp:lastPrinted>
  <dcterms:created xsi:type="dcterms:W3CDTF">2021-12-20T13:20:00Z</dcterms:created>
  <dcterms:modified xsi:type="dcterms:W3CDTF">2021-12-20T13:24:00Z</dcterms:modified>
</cp:coreProperties>
</file>